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9B48F6" w:rsidRDefault="00C84024" w:rsidP="00BB2916">
      <w:pPr>
        <w:pStyle w:val="a3"/>
        <w:spacing w:before="0" w:after="0"/>
        <w:jc w:val="center"/>
        <w:rPr>
          <w:b/>
        </w:rPr>
      </w:pPr>
      <w:r w:rsidRPr="009B48F6">
        <w:rPr>
          <w:b/>
        </w:rPr>
        <w:t xml:space="preserve">Протокол </w:t>
      </w:r>
      <w:r w:rsidR="001B4685" w:rsidRPr="009B48F6">
        <w:rPr>
          <w:b/>
        </w:rPr>
        <w:t>№</w:t>
      </w:r>
      <w:r w:rsidR="006E2A98" w:rsidRPr="009B48F6">
        <w:rPr>
          <w:b/>
        </w:rPr>
        <w:t>4</w:t>
      </w:r>
      <w:r w:rsidR="00D83A35" w:rsidRPr="009B48F6">
        <w:rPr>
          <w:b/>
        </w:rPr>
        <w:t xml:space="preserve"> (</w:t>
      </w:r>
      <w:r w:rsidR="006E2A98" w:rsidRPr="009B48F6">
        <w:rPr>
          <w:b/>
        </w:rPr>
        <w:t>056</w:t>
      </w:r>
      <w:r w:rsidR="00014BFD" w:rsidRPr="009B48F6">
        <w:rPr>
          <w:b/>
        </w:rPr>
        <w:t>-П)</w:t>
      </w:r>
    </w:p>
    <w:p w:rsidR="00C84024" w:rsidRPr="009B48F6" w:rsidRDefault="00C84024" w:rsidP="00BB2916">
      <w:pPr>
        <w:pStyle w:val="a3"/>
        <w:spacing w:before="0" w:after="0"/>
        <w:jc w:val="center"/>
        <w:rPr>
          <w:b/>
        </w:rPr>
      </w:pPr>
      <w:r w:rsidRPr="009B48F6">
        <w:rPr>
          <w:b/>
        </w:rPr>
        <w:t xml:space="preserve">об итогах тендера по закупкам </w:t>
      </w:r>
    </w:p>
    <w:p w:rsidR="00C84024" w:rsidRPr="009B48F6" w:rsidRDefault="00C84024" w:rsidP="00BB2916">
      <w:pPr>
        <w:pStyle w:val="a3"/>
        <w:spacing w:before="0" w:after="0"/>
        <w:jc w:val="center"/>
        <w:rPr>
          <w:b/>
        </w:rPr>
      </w:pPr>
      <w:r w:rsidRPr="009B48F6">
        <w:rPr>
          <w:b/>
        </w:rPr>
        <w:t>изделий</w:t>
      </w:r>
      <w:r w:rsidR="001B4685" w:rsidRPr="009B48F6">
        <w:rPr>
          <w:b/>
        </w:rPr>
        <w:t xml:space="preserve"> медицинского назначения на </w:t>
      </w:r>
      <w:r w:rsidR="00DF5D0C" w:rsidRPr="009B48F6">
        <w:rPr>
          <w:b/>
        </w:rPr>
        <w:t>2020</w:t>
      </w:r>
      <w:r w:rsidRPr="009B48F6">
        <w:rPr>
          <w:b/>
        </w:rPr>
        <w:t xml:space="preserve"> год.</w:t>
      </w:r>
    </w:p>
    <w:p w:rsidR="00C84024" w:rsidRPr="009B48F6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9B48F6" w:rsidRDefault="00C84024" w:rsidP="00BB2916">
      <w:pPr>
        <w:ind w:left="284"/>
        <w:jc w:val="both"/>
        <w:rPr>
          <w:b/>
        </w:rPr>
      </w:pPr>
      <w:proofErr w:type="spellStart"/>
      <w:r w:rsidRPr="009B48F6">
        <w:rPr>
          <w:b/>
        </w:rPr>
        <w:t>г</w:t>
      </w:r>
      <w:proofErr w:type="gramStart"/>
      <w:r w:rsidRPr="009B48F6">
        <w:rPr>
          <w:b/>
        </w:rPr>
        <w:t>.А</w:t>
      </w:r>
      <w:proofErr w:type="gramEnd"/>
      <w:r w:rsidRPr="009B48F6">
        <w:rPr>
          <w:b/>
        </w:rPr>
        <w:t>лматы</w:t>
      </w:r>
      <w:proofErr w:type="spellEnd"/>
      <w:r w:rsidRPr="009B48F6">
        <w:rPr>
          <w:b/>
        </w:rPr>
        <w:t xml:space="preserve"> </w:t>
      </w:r>
      <w:r w:rsidRPr="009B48F6">
        <w:rPr>
          <w:b/>
        </w:rPr>
        <w:tab/>
      </w:r>
    </w:p>
    <w:p w:rsidR="00C84024" w:rsidRPr="009B48F6" w:rsidRDefault="00C84024" w:rsidP="00BB2916">
      <w:pPr>
        <w:ind w:left="284"/>
        <w:jc w:val="both"/>
        <w:rPr>
          <w:b/>
        </w:rPr>
      </w:pPr>
      <w:proofErr w:type="spellStart"/>
      <w:r w:rsidRPr="009B48F6">
        <w:rPr>
          <w:b/>
        </w:rPr>
        <w:t>ул</w:t>
      </w:r>
      <w:proofErr w:type="gramStart"/>
      <w:r w:rsidRPr="009B48F6">
        <w:rPr>
          <w:b/>
        </w:rPr>
        <w:t>.Ж</w:t>
      </w:r>
      <w:proofErr w:type="gramEnd"/>
      <w:r w:rsidRPr="009B48F6">
        <w:rPr>
          <w:b/>
        </w:rPr>
        <w:t>елтоксан</w:t>
      </w:r>
      <w:proofErr w:type="spellEnd"/>
      <w:r w:rsidRPr="009B48F6">
        <w:rPr>
          <w:b/>
        </w:rPr>
        <w:t>, 62,</w:t>
      </w:r>
      <w:r w:rsidRPr="009B48F6">
        <w:rPr>
          <w:b/>
        </w:rPr>
        <w:tab/>
      </w:r>
      <w:r w:rsidRPr="009B48F6">
        <w:rPr>
          <w:b/>
        </w:rPr>
        <w:tab/>
      </w:r>
      <w:r w:rsidR="00480ADA" w:rsidRPr="009B48F6">
        <w:rPr>
          <w:b/>
        </w:rPr>
        <w:tab/>
      </w:r>
      <w:r w:rsidR="00480ADA" w:rsidRPr="009B48F6">
        <w:rPr>
          <w:b/>
        </w:rPr>
        <w:tab/>
      </w:r>
      <w:r w:rsidR="00480ADA" w:rsidRPr="009B48F6">
        <w:rPr>
          <w:b/>
        </w:rPr>
        <w:tab/>
      </w:r>
      <w:r w:rsidR="00480ADA" w:rsidRPr="009B48F6">
        <w:rPr>
          <w:b/>
        </w:rPr>
        <w:tab/>
      </w:r>
      <w:r w:rsidRPr="009B48F6">
        <w:rPr>
          <w:b/>
        </w:rPr>
        <w:t xml:space="preserve"> «</w:t>
      </w:r>
      <w:r w:rsidR="00BA2E88">
        <w:rPr>
          <w:b/>
          <w:lang w:val="kk-KZ"/>
        </w:rPr>
        <w:t>19</w:t>
      </w:r>
      <w:r w:rsidRPr="009B48F6">
        <w:rPr>
          <w:b/>
        </w:rPr>
        <w:t xml:space="preserve">» </w:t>
      </w:r>
      <w:r w:rsidR="006E2A98" w:rsidRPr="009B48F6">
        <w:rPr>
          <w:b/>
        </w:rPr>
        <w:t>марта</w:t>
      </w:r>
      <w:r w:rsidRPr="009B48F6">
        <w:rPr>
          <w:b/>
        </w:rPr>
        <w:t xml:space="preserve"> </w:t>
      </w:r>
      <w:r w:rsidR="00DF5D0C" w:rsidRPr="009B48F6">
        <w:rPr>
          <w:b/>
        </w:rPr>
        <w:t>2020</w:t>
      </w:r>
      <w:r w:rsidRPr="009B48F6">
        <w:rPr>
          <w:b/>
        </w:rPr>
        <w:t xml:space="preserve"> года</w:t>
      </w:r>
    </w:p>
    <w:p w:rsidR="00C84024" w:rsidRPr="009B48F6" w:rsidRDefault="00C84024" w:rsidP="00BB2916">
      <w:pPr>
        <w:ind w:left="284"/>
        <w:jc w:val="both"/>
        <w:rPr>
          <w:i/>
        </w:rPr>
      </w:pPr>
    </w:p>
    <w:p w:rsidR="00C84024" w:rsidRPr="009B48F6" w:rsidRDefault="00C84024" w:rsidP="002717DA">
      <w:pPr>
        <w:jc w:val="both"/>
        <w:rPr>
          <w:lang w:eastAsia="ru-RU"/>
        </w:rPr>
      </w:pPr>
      <w:r w:rsidRPr="009B48F6">
        <w:rPr>
          <w:b/>
          <w:bCs/>
          <w:lang w:eastAsia="ru-RU"/>
        </w:rPr>
        <w:t xml:space="preserve">Организатор тендера: </w:t>
      </w:r>
      <w:r w:rsidRPr="009B48F6">
        <w:rPr>
          <w:color w:val="000000"/>
        </w:rPr>
        <w:t xml:space="preserve">АО «Национальный научный центр хирургии им. А.Н. </w:t>
      </w:r>
      <w:proofErr w:type="spellStart"/>
      <w:r w:rsidRPr="009B48F6">
        <w:rPr>
          <w:color w:val="000000"/>
        </w:rPr>
        <w:t>Сызганова</w:t>
      </w:r>
      <w:proofErr w:type="spellEnd"/>
      <w:r w:rsidRPr="009B48F6">
        <w:rPr>
          <w:color w:val="000000"/>
        </w:rPr>
        <w:t>»</w:t>
      </w:r>
    </w:p>
    <w:p w:rsidR="00C84024" w:rsidRPr="009B48F6" w:rsidRDefault="00C84024" w:rsidP="002717DA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B48F6">
        <w:rPr>
          <w:lang w:eastAsia="ru-RU"/>
        </w:rPr>
        <w:t xml:space="preserve">Юридический адрес: Казахстан, Алматы, ул. </w:t>
      </w:r>
      <w:proofErr w:type="spellStart"/>
      <w:r w:rsidRPr="009B48F6">
        <w:rPr>
          <w:lang w:eastAsia="ru-RU"/>
        </w:rPr>
        <w:t>Желтоксан</w:t>
      </w:r>
      <w:proofErr w:type="spellEnd"/>
      <w:r w:rsidRPr="009B48F6">
        <w:rPr>
          <w:lang w:eastAsia="ru-RU"/>
        </w:rPr>
        <w:t>, д. 62.</w:t>
      </w:r>
    </w:p>
    <w:p w:rsidR="002717DA" w:rsidRPr="009B48F6" w:rsidRDefault="002717DA" w:rsidP="002717DA">
      <w:pPr>
        <w:spacing w:line="276" w:lineRule="auto"/>
        <w:rPr>
          <w:lang w:val="kk-KZ" w:eastAsia="en-US"/>
        </w:rPr>
      </w:pPr>
      <w:r w:rsidRPr="009B48F6">
        <w:rPr>
          <w:lang w:val="kk-KZ" w:eastAsia="en-US"/>
        </w:rPr>
        <w:t>БИН 990240008204</w:t>
      </w:r>
    </w:p>
    <w:p w:rsidR="002717DA" w:rsidRPr="009B48F6" w:rsidRDefault="002717DA" w:rsidP="002717DA">
      <w:pPr>
        <w:spacing w:line="276" w:lineRule="auto"/>
        <w:rPr>
          <w:lang w:val="kk-KZ" w:eastAsia="en-US"/>
        </w:rPr>
      </w:pPr>
      <w:r w:rsidRPr="009B48F6">
        <w:rPr>
          <w:lang w:val="kk-KZ" w:eastAsia="en-US"/>
        </w:rPr>
        <w:t xml:space="preserve">ИИК </w:t>
      </w:r>
      <w:r w:rsidRPr="009B48F6">
        <w:rPr>
          <w:shd w:val="clear" w:color="auto" w:fill="FFFFFF"/>
          <w:lang w:val="kk-KZ"/>
        </w:rPr>
        <w:t>KZ638560000004322828</w:t>
      </w:r>
    </w:p>
    <w:p w:rsidR="002717DA" w:rsidRPr="009B48F6" w:rsidRDefault="002717DA" w:rsidP="002717DA">
      <w:pPr>
        <w:spacing w:line="276" w:lineRule="auto"/>
        <w:rPr>
          <w:lang w:val="kk-KZ" w:eastAsia="en-US"/>
        </w:rPr>
      </w:pPr>
      <w:r w:rsidRPr="009B48F6">
        <w:rPr>
          <w:lang w:val="kk-KZ" w:eastAsia="en-US"/>
        </w:rPr>
        <w:t>БИК KCJBKZKX</w:t>
      </w:r>
    </w:p>
    <w:p w:rsidR="002717DA" w:rsidRPr="009B48F6" w:rsidRDefault="002717DA" w:rsidP="002717DA">
      <w:pPr>
        <w:spacing w:line="276" w:lineRule="auto"/>
        <w:rPr>
          <w:color w:val="000000"/>
          <w:lang w:val="kk-KZ" w:eastAsia="en-US"/>
        </w:rPr>
      </w:pPr>
      <w:r w:rsidRPr="009B48F6">
        <w:rPr>
          <w:color w:val="000000"/>
          <w:lang w:val="kk-KZ" w:eastAsia="en-US"/>
        </w:rPr>
        <w:t>АО "Банк ЦентрКредит"</w:t>
      </w:r>
    </w:p>
    <w:p w:rsidR="002717DA" w:rsidRPr="009B48F6" w:rsidRDefault="002717DA" w:rsidP="002717DA">
      <w:pPr>
        <w:spacing w:line="276" w:lineRule="auto"/>
        <w:rPr>
          <w:color w:val="000000"/>
          <w:lang w:val="kk-KZ" w:eastAsia="en-US"/>
        </w:rPr>
      </w:pPr>
      <w:r w:rsidRPr="009B48F6">
        <w:rPr>
          <w:color w:val="000000"/>
          <w:lang w:val="kk-KZ" w:eastAsia="en-US"/>
        </w:rPr>
        <w:t>КБЕ 17</w:t>
      </w:r>
    </w:p>
    <w:p w:rsidR="002717DA" w:rsidRPr="009B48F6" w:rsidRDefault="002717DA" w:rsidP="002717DA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B48F6">
        <w:rPr>
          <w:lang w:eastAsia="ru-RU"/>
        </w:rPr>
        <w:t>Валюта счета: KZT</w:t>
      </w:r>
    </w:p>
    <w:p w:rsidR="00C84024" w:rsidRPr="009B48F6" w:rsidRDefault="00C84024" w:rsidP="002717DA">
      <w:pPr>
        <w:ind w:firstLine="284"/>
        <w:jc w:val="both"/>
      </w:pPr>
      <w:r w:rsidRPr="009B48F6">
        <w:rPr>
          <w:color w:val="000000"/>
        </w:rPr>
        <w:t>В соответствии «</w:t>
      </w:r>
      <w:r w:rsidR="00DF5D0C" w:rsidRPr="009B48F6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B48F6">
        <w:rPr>
          <w:color w:val="000000"/>
        </w:rPr>
        <w:t>» Постановление Правительства Республики Казахстан от 30 октября 2009 года № 1729 (</w:t>
      </w:r>
      <w:r w:rsidRPr="009B48F6">
        <w:t xml:space="preserve">далее – Правил) Организатор провел закупки способом тендера по закупкам изделий медицинского назначения. </w:t>
      </w:r>
    </w:p>
    <w:p w:rsidR="00C84024" w:rsidRPr="009B48F6" w:rsidRDefault="00C84024" w:rsidP="002717DA">
      <w:pPr>
        <w:rPr>
          <w:b/>
        </w:rPr>
      </w:pPr>
      <w:r w:rsidRPr="009B48F6">
        <w:rPr>
          <w:b/>
        </w:rPr>
        <w:t xml:space="preserve">Тендерная комиссия в составе: </w:t>
      </w:r>
    </w:p>
    <w:p w:rsidR="00C84024" w:rsidRPr="009B48F6" w:rsidRDefault="00C84024" w:rsidP="002717DA">
      <w:r w:rsidRPr="009B48F6">
        <w:t xml:space="preserve">Председатель комиссии – </w:t>
      </w:r>
      <w:proofErr w:type="spellStart"/>
      <w:r w:rsidR="003B5DF9" w:rsidRPr="009B48F6">
        <w:t>Чорманов</w:t>
      </w:r>
      <w:proofErr w:type="spellEnd"/>
      <w:r w:rsidR="003B5DF9" w:rsidRPr="009B48F6">
        <w:t xml:space="preserve"> А.Т.- Главный врач</w:t>
      </w:r>
      <w:r w:rsidRPr="009B48F6">
        <w:t>.</w:t>
      </w:r>
    </w:p>
    <w:p w:rsidR="00C84024" w:rsidRPr="009B48F6" w:rsidRDefault="00C84024" w:rsidP="002717DA">
      <w:r w:rsidRPr="009B48F6">
        <w:t xml:space="preserve">Заместитель председателя комиссии – </w:t>
      </w:r>
      <w:proofErr w:type="spellStart"/>
      <w:r w:rsidRPr="009B48F6">
        <w:t>Тунгатов</w:t>
      </w:r>
      <w:proofErr w:type="spellEnd"/>
      <w:r w:rsidRPr="009B48F6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9B48F6" w:rsidRDefault="00C84024" w:rsidP="002717DA">
      <w:r w:rsidRPr="009B48F6">
        <w:t xml:space="preserve">Члены комиссии: </w:t>
      </w:r>
    </w:p>
    <w:p w:rsidR="001A42BF" w:rsidRPr="009B48F6" w:rsidRDefault="001A42BF" w:rsidP="002717DA">
      <w:pPr>
        <w:contextualSpacing/>
      </w:pPr>
      <w:r w:rsidRPr="009B48F6">
        <w:t xml:space="preserve">- </w:t>
      </w:r>
      <w:proofErr w:type="spellStart"/>
      <w:r w:rsidRPr="009B48F6">
        <w:t>Кеншинбаева</w:t>
      </w:r>
      <w:proofErr w:type="spellEnd"/>
      <w:r w:rsidRPr="009B48F6">
        <w:t xml:space="preserve"> Л.Е. – Заведующая аптекой, член комиссии;</w:t>
      </w:r>
    </w:p>
    <w:p w:rsidR="001A42BF" w:rsidRPr="009B48F6" w:rsidRDefault="001A42BF" w:rsidP="002717DA">
      <w:r w:rsidRPr="009B48F6">
        <w:t xml:space="preserve">- </w:t>
      </w:r>
      <w:proofErr w:type="spellStart"/>
      <w:r w:rsidRPr="009B48F6">
        <w:t>Никбаев</w:t>
      </w:r>
      <w:proofErr w:type="spellEnd"/>
      <w:r w:rsidRPr="009B48F6">
        <w:t xml:space="preserve"> Б.Б. – Начальник юридического отдела, член комиссии;</w:t>
      </w:r>
    </w:p>
    <w:p w:rsidR="001A42BF" w:rsidRPr="009B48F6" w:rsidRDefault="001A42BF" w:rsidP="002717DA">
      <w:pPr>
        <w:contextualSpacing/>
      </w:pPr>
      <w:r w:rsidRPr="009B48F6">
        <w:t xml:space="preserve">- </w:t>
      </w:r>
      <w:proofErr w:type="spellStart"/>
      <w:r w:rsidRPr="009B48F6">
        <w:t>Мукажанова</w:t>
      </w:r>
      <w:proofErr w:type="spellEnd"/>
      <w:r w:rsidRPr="009B48F6">
        <w:t xml:space="preserve"> Н.М. - начальник отдела государственных закупок;</w:t>
      </w:r>
    </w:p>
    <w:p w:rsidR="001A42BF" w:rsidRPr="009B48F6" w:rsidRDefault="00784AC5" w:rsidP="002717DA">
      <w:pPr>
        <w:contextualSpacing/>
      </w:pPr>
      <w:r w:rsidRPr="009B48F6">
        <w:t xml:space="preserve">- </w:t>
      </w:r>
      <w:r w:rsidR="00DF5D0C" w:rsidRPr="009B48F6">
        <w:t xml:space="preserve">Секретарь </w:t>
      </w:r>
      <w:proofErr w:type="spellStart"/>
      <w:r w:rsidR="00DF5D0C" w:rsidRPr="009B48F6">
        <w:t>комиссии</w:t>
      </w:r>
      <w:proofErr w:type="gramStart"/>
      <w:r w:rsidR="00DF5D0C" w:rsidRPr="009B48F6">
        <w:t>:Ж</w:t>
      </w:r>
      <w:proofErr w:type="gramEnd"/>
      <w:r w:rsidR="00DF5D0C" w:rsidRPr="009B48F6">
        <w:t>анабайқызы</w:t>
      </w:r>
      <w:proofErr w:type="spellEnd"/>
      <w:r w:rsidR="00DF5D0C" w:rsidRPr="009B48F6">
        <w:t xml:space="preserve"> Қ</w:t>
      </w:r>
      <w:r w:rsidR="001A42BF" w:rsidRPr="009B48F6">
        <w:t xml:space="preserve">. </w:t>
      </w:r>
      <w:r w:rsidR="00DF5D0C" w:rsidRPr="009B48F6">
        <w:t>менеджер</w:t>
      </w:r>
      <w:r w:rsidR="001A42BF" w:rsidRPr="009B48F6">
        <w:t xml:space="preserve"> отдела государственных закупок;</w:t>
      </w:r>
    </w:p>
    <w:p w:rsidR="00D550FF" w:rsidRPr="009B48F6" w:rsidRDefault="00D550FF" w:rsidP="002717DA">
      <w:pPr>
        <w:jc w:val="both"/>
      </w:pPr>
      <w:r w:rsidRPr="009B48F6">
        <w:t>Привлечен эксперт;</w:t>
      </w:r>
    </w:p>
    <w:p w:rsidR="00DF5D0C" w:rsidRPr="009B48F6" w:rsidRDefault="00DF5D0C" w:rsidP="002717DA">
      <w:pPr>
        <w:jc w:val="both"/>
      </w:pPr>
      <w:r w:rsidRPr="009B48F6">
        <w:t xml:space="preserve">- </w:t>
      </w:r>
      <w:r w:rsidR="002717DA" w:rsidRPr="009B48F6">
        <w:rPr>
          <w:lang w:val="kk-KZ"/>
        </w:rPr>
        <w:t>Каниев Ш.</w:t>
      </w:r>
      <w:r w:rsidRPr="009B48F6">
        <w:t xml:space="preserve">А. – заведующий </w:t>
      </w:r>
      <w:r w:rsidR="002717DA" w:rsidRPr="009B48F6">
        <w:rPr>
          <w:lang w:val="kk-KZ"/>
        </w:rPr>
        <w:t>операционным блоком</w:t>
      </w:r>
      <w:r w:rsidRPr="009B48F6">
        <w:t xml:space="preserve">; </w:t>
      </w:r>
    </w:p>
    <w:p w:rsidR="002717DA" w:rsidRPr="009B48F6" w:rsidRDefault="002717DA" w:rsidP="002717DA">
      <w:pPr>
        <w:jc w:val="both"/>
      </w:pPr>
    </w:p>
    <w:p w:rsidR="002717DA" w:rsidRPr="009B48F6" w:rsidRDefault="00C84024" w:rsidP="002717DA">
      <w:pPr>
        <w:pStyle w:val="a4"/>
        <w:numPr>
          <w:ilvl w:val="0"/>
          <w:numId w:val="18"/>
        </w:numPr>
        <w:ind w:left="0" w:firstLine="0"/>
        <w:jc w:val="both"/>
      </w:pPr>
      <w:proofErr w:type="gramStart"/>
      <w:r w:rsidRPr="009B48F6">
        <w:rPr>
          <w:b/>
        </w:rPr>
        <w:t xml:space="preserve">Краткое описание </w:t>
      </w:r>
      <w:r w:rsidR="00DF5D0C" w:rsidRPr="009B48F6">
        <w:rPr>
          <w:b/>
        </w:rPr>
        <w:t xml:space="preserve">и количество </w:t>
      </w:r>
      <w:r w:rsidRPr="009B48F6">
        <w:rPr>
          <w:b/>
        </w:rPr>
        <w:t>и</w:t>
      </w:r>
      <w:r w:rsidR="00DF5D0C" w:rsidRPr="009B48F6">
        <w:rPr>
          <w:b/>
        </w:rPr>
        <w:t xml:space="preserve">зделий медицинского назначения </w:t>
      </w:r>
      <w:r w:rsidR="00DF5D0C" w:rsidRPr="009B48F6">
        <w:t xml:space="preserve">указаны в Приложении 1 к настоящему протоколу итогов. </w:t>
      </w:r>
      <w:proofErr w:type="gramEnd"/>
    </w:p>
    <w:p w:rsidR="002717DA" w:rsidRPr="009B48F6" w:rsidRDefault="00C84024" w:rsidP="002717DA">
      <w:pPr>
        <w:pStyle w:val="a4"/>
        <w:numPr>
          <w:ilvl w:val="0"/>
          <w:numId w:val="18"/>
        </w:numPr>
        <w:ind w:left="0" w:firstLine="0"/>
        <w:jc w:val="both"/>
      </w:pPr>
      <w:r w:rsidRPr="009B48F6">
        <w:rPr>
          <w:b/>
        </w:rPr>
        <w:t>Сумма, выделенная для закупки:</w:t>
      </w:r>
      <w:r w:rsidR="00D252A6" w:rsidRPr="009B48F6">
        <w:rPr>
          <w:b/>
        </w:rPr>
        <w:t xml:space="preserve"> </w:t>
      </w:r>
      <w:r w:rsidR="002717DA" w:rsidRPr="009B48F6">
        <w:rPr>
          <w:bCs/>
          <w:lang w:eastAsia="ru-RU"/>
        </w:rPr>
        <w:t>112 274 113</w:t>
      </w:r>
      <w:r w:rsidR="001A42BF" w:rsidRPr="009B48F6">
        <w:rPr>
          <w:bCs/>
          <w:lang w:eastAsia="ru-RU"/>
        </w:rPr>
        <w:t>,00</w:t>
      </w:r>
      <w:r w:rsidR="001A42BF" w:rsidRPr="009B48F6">
        <w:rPr>
          <w:b/>
          <w:bCs/>
          <w:lang w:eastAsia="ru-RU"/>
        </w:rPr>
        <w:t xml:space="preserve"> </w:t>
      </w:r>
      <w:r w:rsidRPr="009B48F6">
        <w:t>(</w:t>
      </w:r>
      <w:r w:rsidR="002717DA" w:rsidRPr="009B48F6">
        <w:t>сто двенадцать миллионов двести семьдесят четыре тысячи сто тринадцать</w:t>
      </w:r>
      <w:r w:rsidR="00B51340" w:rsidRPr="009B48F6">
        <w:t>) тенге;</w:t>
      </w:r>
    </w:p>
    <w:p w:rsidR="00C84024" w:rsidRPr="009B48F6" w:rsidRDefault="00C84024" w:rsidP="002717DA">
      <w:pPr>
        <w:pStyle w:val="a4"/>
        <w:numPr>
          <w:ilvl w:val="0"/>
          <w:numId w:val="18"/>
        </w:numPr>
        <w:ind w:left="0" w:firstLine="0"/>
        <w:jc w:val="both"/>
      </w:pPr>
      <w:r w:rsidRPr="009B48F6">
        <w:rPr>
          <w:b/>
        </w:rPr>
        <w:t>Следующие потенциальные поставщики представили тендерные заявки:</w:t>
      </w:r>
    </w:p>
    <w:p w:rsidR="00C84024" w:rsidRPr="009B48F6" w:rsidRDefault="00D83A35" w:rsidP="002717DA">
      <w:pPr>
        <w:numPr>
          <w:ilvl w:val="0"/>
          <w:numId w:val="3"/>
        </w:numPr>
        <w:ind w:left="0" w:firstLine="0"/>
        <w:jc w:val="both"/>
      </w:pPr>
      <w:r w:rsidRPr="009B48F6">
        <w:t>ТОО «</w:t>
      </w:r>
      <w:proofErr w:type="spellStart"/>
      <w:r w:rsidR="00EC517D" w:rsidRPr="009B48F6">
        <w:t>Clever</w:t>
      </w:r>
      <w:proofErr w:type="spellEnd"/>
      <w:r w:rsidR="00EC517D" w:rsidRPr="009B48F6">
        <w:t xml:space="preserve"> </w:t>
      </w:r>
      <w:proofErr w:type="spellStart"/>
      <w:r w:rsidR="00EC517D" w:rsidRPr="009B48F6">
        <w:t>Medical</w:t>
      </w:r>
      <w:proofErr w:type="spellEnd"/>
      <w:r w:rsidR="00C84024" w:rsidRPr="009B48F6">
        <w:t xml:space="preserve">» </w:t>
      </w:r>
      <w:proofErr w:type="spellStart"/>
      <w:r w:rsidR="00EC517D" w:rsidRPr="009B48F6">
        <w:t>Алматинская</w:t>
      </w:r>
      <w:proofErr w:type="spellEnd"/>
      <w:r w:rsidR="00EC517D" w:rsidRPr="009B48F6">
        <w:t xml:space="preserve"> обл., </w:t>
      </w:r>
      <w:proofErr w:type="spellStart"/>
      <w:r w:rsidR="00EC517D" w:rsidRPr="009B48F6">
        <w:t>Карасайский</w:t>
      </w:r>
      <w:proofErr w:type="spellEnd"/>
      <w:r w:rsidR="00EC517D" w:rsidRPr="009B48F6">
        <w:t xml:space="preserve"> </w:t>
      </w:r>
      <w:proofErr w:type="gramStart"/>
      <w:r w:rsidR="00EC517D" w:rsidRPr="009B48F6">
        <w:t>р</w:t>
      </w:r>
      <w:proofErr w:type="gramEnd"/>
      <w:r w:rsidR="00EC517D" w:rsidRPr="009B48F6">
        <w:t xml:space="preserve">/н, село </w:t>
      </w:r>
      <w:proofErr w:type="spellStart"/>
      <w:r w:rsidR="00EC517D" w:rsidRPr="009B48F6">
        <w:t>Кокузек</w:t>
      </w:r>
      <w:proofErr w:type="spellEnd"/>
      <w:r w:rsidR="00EC517D" w:rsidRPr="009B48F6">
        <w:t>, строение 433.</w:t>
      </w:r>
    </w:p>
    <w:p w:rsidR="00F15A9D" w:rsidRPr="009B48F6" w:rsidRDefault="00F15A9D" w:rsidP="002717DA">
      <w:pPr>
        <w:numPr>
          <w:ilvl w:val="0"/>
          <w:numId w:val="3"/>
        </w:numPr>
        <w:ind w:left="0" w:firstLine="0"/>
        <w:jc w:val="both"/>
      </w:pPr>
      <w:r w:rsidRPr="009B48F6">
        <w:t>ТОО «</w:t>
      </w:r>
      <w:proofErr w:type="spellStart"/>
      <w:r w:rsidRPr="009B48F6">
        <w:t>Dana</w:t>
      </w:r>
      <w:proofErr w:type="spellEnd"/>
      <w:r w:rsidRPr="009B48F6">
        <w:t xml:space="preserve"> </w:t>
      </w:r>
      <w:proofErr w:type="spellStart"/>
      <w:r w:rsidRPr="009B48F6">
        <w:t>Estrella</w:t>
      </w:r>
      <w:proofErr w:type="spellEnd"/>
      <w:r w:rsidRPr="009B48F6">
        <w:t xml:space="preserve">» </w:t>
      </w:r>
      <w:proofErr w:type="spellStart"/>
      <w:r w:rsidRPr="009B48F6">
        <w:t>г</w:t>
      </w:r>
      <w:proofErr w:type="gramStart"/>
      <w:r w:rsidRPr="009B48F6">
        <w:t>.А</w:t>
      </w:r>
      <w:proofErr w:type="gramEnd"/>
      <w:r w:rsidRPr="009B48F6">
        <w:t>лматы</w:t>
      </w:r>
      <w:proofErr w:type="spellEnd"/>
      <w:r w:rsidRPr="009B48F6">
        <w:t xml:space="preserve">, </w:t>
      </w:r>
      <w:proofErr w:type="spellStart"/>
      <w:r w:rsidRPr="009B48F6">
        <w:t>ул.Гоголя</w:t>
      </w:r>
      <w:proofErr w:type="spellEnd"/>
      <w:r w:rsidRPr="009B48F6">
        <w:t xml:space="preserve"> 89А, офис 101</w:t>
      </w:r>
    </w:p>
    <w:p w:rsidR="00F15A9D" w:rsidRPr="009B48F6" w:rsidRDefault="00F15A9D" w:rsidP="002717DA">
      <w:pPr>
        <w:numPr>
          <w:ilvl w:val="0"/>
          <w:numId w:val="3"/>
        </w:numPr>
        <w:ind w:left="142" w:hanging="142"/>
        <w:jc w:val="both"/>
      </w:pPr>
      <w:r w:rsidRPr="009B48F6">
        <w:t>ТОО «</w:t>
      </w:r>
      <w:proofErr w:type="spellStart"/>
      <w:r w:rsidRPr="009B48F6">
        <w:t>Круана</w:t>
      </w:r>
      <w:proofErr w:type="spellEnd"/>
      <w:r w:rsidRPr="009B48F6">
        <w:t xml:space="preserve">» </w:t>
      </w:r>
      <w:proofErr w:type="spellStart"/>
      <w:r w:rsidRPr="009B48F6">
        <w:t>г</w:t>
      </w:r>
      <w:proofErr w:type="gramStart"/>
      <w:r w:rsidRPr="009B48F6">
        <w:t>.А</w:t>
      </w:r>
      <w:proofErr w:type="gramEnd"/>
      <w:r w:rsidRPr="009B48F6">
        <w:t>лматы</w:t>
      </w:r>
      <w:proofErr w:type="spellEnd"/>
      <w:r w:rsidRPr="009B48F6">
        <w:t xml:space="preserve">, </w:t>
      </w:r>
      <w:proofErr w:type="spellStart"/>
      <w:r w:rsidRPr="009B48F6">
        <w:t>ул.</w:t>
      </w:r>
      <w:r w:rsidR="00D7661B" w:rsidRPr="009B48F6">
        <w:t>Тимирязева</w:t>
      </w:r>
      <w:proofErr w:type="spellEnd"/>
      <w:r w:rsidR="00D7661B" w:rsidRPr="009B48F6">
        <w:t xml:space="preserve"> 42</w:t>
      </w:r>
      <w:r w:rsidRPr="009B48F6">
        <w:t xml:space="preserve">, </w:t>
      </w:r>
      <w:r w:rsidR="00D7661B" w:rsidRPr="009B48F6">
        <w:t>корпус 15</w:t>
      </w:r>
    </w:p>
    <w:p w:rsidR="00D7661B" w:rsidRPr="009B48F6" w:rsidRDefault="00D7661B" w:rsidP="002717DA">
      <w:pPr>
        <w:numPr>
          <w:ilvl w:val="0"/>
          <w:numId w:val="3"/>
        </w:numPr>
        <w:ind w:left="0" w:firstLine="0"/>
        <w:jc w:val="both"/>
      </w:pPr>
      <w:r w:rsidRPr="009B48F6">
        <w:t>ТОО «</w:t>
      </w:r>
      <w:r w:rsidR="00163BBF" w:rsidRPr="009B48F6">
        <w:t>Фирма Меда</w:t>
      </w:r>
      <w:r w:rsidRPr="009B48F6">
        <w:t xml:space="preserve">» </w:t>
      </w:r>
      <w:proofErr w:type="spellStart"/>
      <w:r w:rsidRPr="009B48F6">
        <w:t>г</w:t>
      </w:r>
      <w:proofErr w:type="gramStart"/>
      <w:r w:rsidRPr="009B48F6">
        <w:t>.А</w:t>
      </w:r>
      <w:proofErr w:type="gramEnd"/>
      <w:r w:rsidRPr="009B48F6">
        <w:t>лматы</w:t>
      </w:r>
      <w:proofErr w:type="spellEnd"/>
      <w:r w:rsidRPr="009B48F6">
        <w:t xml:space="preserve">, </w:t>
      </w:r>
      <w:proofErr w:type="spellStart"/>
      <w:r w:rsidR="00163BBF" w:rsidRPr="009B48F6">
        <w:t>мкр.Сайран</w:t>
      </w:r>
      <w:proofErr w:type="spellEnd"/>
      <w:r w:rsidR="00163BBF" w:rsidRPr="009B48F6">
        <w:t>, д.17</w:t>
      </w:r>
    </w:p>
    <w:p w:rsidR="002717DA" w:rsidRPr="009B48F6" w:rsidRDefault="002717DA" w:rsidP="002717DA">
      <w:pPr>
        <w:pStyle w:val="a4"/>
        <w:numPr>
          <w:ilvl w:val="0"/>
          <w:numId w:val="3"/>
        </w:numPr>
        <w:ind w:left="0" w:firstLine="0"/>
        <w:contextualSpacing/>
        <w:rPr>
          <w:lang w:val="kk-KZ"/>
        </w:rPr>
      </w:pPr>
      <w:r w:rsidRPr="009B48F6">
        <w:rPr>
          <w:spacing w:val="2"/>
          <w:lang w:val="kk-KZ"/>
        </w:rPr>
        <w:t>ТОО «</w:t>
      </w:r>
      <w:r w:rsidRPr="009B48F6">
        <w:rPr>
          <w:spacing w:val="2"/>
          <w:lang w:val="en-US"/>
        </w:rPr>
        <w:t>INNOVO</w:t>
      </w:r>
      <w:r w:rsidRPr="009B48F6">
        <w:rPr>
          <w:spacing w:val="2"/>
          <w:lang w:val="kk-KZ"/>
        </w:rPr>
        <w:t xml:space="preserve">» </w:t>
      </w:r>
      <w:r w:rsidRPr="009B48F6">
        <w:rPr>
          <w:lang w:val="kk-KZ"/>
        </w:rPr>
        <w:t>г.Алматы ул.Докучаева 12/1</w:t>
      </w:r>
    </w:p>
    <w:p w:rsidR="002717DA" w:rsidRPr="009B48F6" w:rsidRDefault="002717DA" w:rsidP="002717DA">
      <w:pPr>
        <w:pStyle w:val="a4"/>
        <w:numPr>
          <w:ilvl w:val="0"/>
          <w:numId w:val="3"/>
        </w:numPr>
        <w:ind w:left="0" w:firstLine="0"/>
        <w:contextualSpacing/>
        <w:rPr>
          <w:lang w:val="kk-KZ"/>
        </w:rPr>
      </w:pPr>
      <w:r w:rsidRPr="009B48F6">
        <w:rPr>
          <w:spacing w:val="2"/>
          <w:lang w:val="kk-KZ"/>
        </w:rPr>
        <w:t>ТОО «Лером</w:t>
      </w:r>
      <w:r w:rsidRPr="009B48F6">
        <w:rPr>
          <w:spacing w:val="2"/>
        </w:rPr>
        <w:t xml:space="preserve">» </w:t>
      </w:r>
      <w:r w:rsidRPr="009B48F6">
        <w:rPr>
          <w:lang w:val="kk-KZ"/>
        </w:rPr>
        <w:t>г. Павлодар ул. Чайковского 5</w:t>
      </w:r>
    </w:p>
    <w:p w:rsidR="002717DA" w:rsidRPr="009B48F6" w:rsidRDefault="002717DA" w:rsidP="002717DA">
      <w:pPr>
        <w:pStyle w:val="a4"/>
        <w:numPr>
          <w:ilvl w:val="0"/>
          <w:numId w:val="3"/>
        </w:numPr>
        <w:ind w:left="0" w:firstLine="0"/>
        <w:contextualSpacing/>
        <w:rPr>
          <w:lang w:val="kk-KZ"/>
        </w:rPr>
      </w:pPr>
      <w:r w:rsidRPr="009B48F6">
        <w:rPr>
          <w:color w:val="000000" w:themeColor="text1"/>
          <w:lang w:val="kk-KZ"/>
        </w:rPr>
        <w:t xml:space="preserve">ТОО «ОАД-27» </w:t>
      </w:r>
      <w:r w:rsidRPr="009B48F6">
        <w:rPr>
          <w:lang w:val="kk-KZ"/>
        </w:rPr>
        <w:t>г.Алматы ул.Казыбек би 177</w:t>
      </w:r>
    </w:p>
    <w:p w:rsidR="002717DA" w:rsidRPr="009B48F6" w:rsidRDefault="002717DA" w:rsidP="002717DA">
      <w:pPr>
        <w:pStyle w:val="a4"/>
        <w:numPr>
          <w:ilvl w:val="0"/>
          <w:numId w:val="3"/>
        </w:numPr>
        <w:ind w:left="0" w:firstLine="0"/>
        <w:contextualSpacing/>
      </w:pPr>
      <w:r w:rsidRPr="009B48F6">
        <w:rPr>
          <w:color w:val="000000" w:themeColor="text1"/>
          <w:lang w:val="kk-KZ"/>
        </w:rPr>
        <w:t xml:space="preserve">ТОО </w:t>
      </w:r>
      <w:r w:rsidRPr="009B48F6">
        <w:rPr>
          <w:color w:val="000000" w:themeColor="text1"/>
        </w:rPr>
        <w:t>«Эльдар-</w:t>
      </w:r>
      <w:proofErr w:type="spellStart"/>
      <w:r w:rsidRPr="009B48F6">
        <w:rPr>
          <w:color w:val="000000" w:themeColor="text1"/>
        </w:rPr>
        <w:t>Фарм</w:t>
      </w:r>
      <w:proofErr w:type="spellEnd"/>
      <w:r w:rsidRPr="009B48F6">
        <w:rPr>
          <w:color w:val="000000" w:themeColor="text1"/>
        </w:rPr>
        <w:t xml:space="preserve">» </w:t>
      </w:r>
      <w:r w:rsidRPr="009B48F6">
        <w:rPr>
          <w:lang w:val="kk-KZ"/>
        </w:rPr>
        <w:t>СКО г.Тайынша ул.Фурманова 5</w:t>
      </w:r>
    </w:p>
    <w:p w:rsidR="001B4685" w:rsidRPr="009B48F6" w:rsidRDefault="001B4685" w:rsidP="00B43700">
      <w:pPr>
        <w:ind w:left="142"/>
        <w:jc w:val="both"/>
      </w:pPr>
    </w:p>
    <w:p w:rsidR="00870E3F" w:rsidRPr="009B48F6" w:rsidRDefault="00C84024" w:rsidP="002717DA">
      <w:pPr>
        <w:pStyle w:val="a4"/>
        <w:numPr>
          <w:ilvl w:val="0"/>
          <w:numId w:val="18"/>
        </w:numPr>
        <w:ind w:left="0" w:firstLine="0"/>
        <w:jc w:val="both"/>
      </w:pPr>
      <w:r w:rsidRPr="009B48F6">
        <w:rPr>
          <w:b/>
        </w:rPr>
        <w:t>Цена и другие условия каждой тендерной заявки</w:t>
      </w:r>
      <w:r w:rsidR="00870E3F" w:rsidRPr="009B48F6">
        <w:rPr>
          <w:b/>
        </w:rPr>
        <w:t xml:space="preserve"> </w:t>
      </w:r>
      <w:r w:rsidR="00870E3F" w:rsidRPr="009B48F6">
        <w:t xml:space="preserve">указаны в Приложении 1 к настоящему протоколу итогов. </w:t>
      </w:r>
    </w:p>
    <w:p w:rsidR="00C84024" w:rsidRPr="009B48F6" w:rsidRDefault="00C84024" w:rsidP="002717DA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9B48F6">
        <w:rPr>
          <w:b/>
        </w:rPr>
        <w:t xml:space="preserve">Отклонены следующие тендерные заявки: </w:t>
      </w:r>
    </w:p>
    <w:p w:rsidR="002D358A" w:rsidRDefault="002D358A" w:rsidP="002717DA">
      <w:pPr>
        <w:jc w:val="both"/>
        <w:rPr>
          <w:b/>
          <w:lang w:val="en-US"/>
        </w:rPr>
      </w:pPr>
      <w:r w:rsidRPr="009B48F6">
        <w:rPr>
          <w:b/>
        </w:rPr>
        <w:t>ТОО «</w:t>
      </w:r>
      <w:r w:rsidR="002717DA" w:rsidRPr="009B48F6">
        <w:rPr>
          <w:b/>
        </w:rPr>
        <w:t>Эльдар</w:t>
      </w:r>
      <w:r w:rsidR="00DE40F9" w:rsidRPr="009B48F6">
        <w:rPr>
          <w:b/>
        </w:rPr>
        <w:t>-</w:t>
      </w:r>
      <w:proofErr w:type="spellStart"/>
      <w:r w:rsidR="002717DA" w:rsidRPr="009B48F6">
        <w:rPr>
          <w:b/>
        </w:rPr>
        <w:t>Фарм</w:t>
      </w:r>
      <w:proofErr w:type="spellEnd"/>
      <w:r w:rsidRPr="009B48F6">
        <w:rPr>
          <w:b/>
        </w:rPr>
        <w:t>»:</w:t>
      </w:r>
    </w:p>
    <w:p w:rsidR="00BA3A8E" w:rsidRDefault="00926D92" w:rsidP="00222F67">
      <w:pPr>
        <w:ind w:firstLine="708"/>
        <w:jc w:val="both"/>
        <w:rPr>
          <w:rStyle w:val="s0"/>
        </w:rPr>
      </w:pPr>
      <w:r w:rsidRPr="00514E55">
        <w:rPr>
          <w:rStyle w:val="s0"/>
        </w:rPr>
        <w:t>В соответствии пп.8, п.13, гл.3</w:t>
      </w:r>
      <w:r w:rsidR="00410617">
        <w:rPr>
          <w:rStyle w:val="s0"/>
        </w:rPr>
        <w:t xml:space="preserve"> Правил</w:t>
      </w:r>
      <w:r w:rsidR="00514E55" w:rsidRPr="00514E55">
        <w:t xml:space="preserve"> </w:t>
      </w:r>
      <w:r w:rsidR="00514E55">
        <w:t>«</w:t>
      </w:r>
      <w:r w:rsidR="00514E55" w:rsidRPr="00514E55">
        <w:rPr>
          <w:rStyle w:val="s1"/>
          <w:b w:val="0"/>
        </w:rPr>
        <w:t>Квалификационные требования, предъявляемые</w:t>
      </w:r>
      <w:r w:rsidRPr="00514E55">
        <w:rPr>
          <w:rStyle w:val="s0"/>
          <w:b/>
        </w:rPr>
        <w:t xml:space="preserve"> </w:t>
      </w:r>
      <w:r w:rsidR="00514E55" w:rsidRPr="00514E55">
        <w:rPr>
          <w:rStyle w:val="s1"/>
          <w:b w:val="0"/>
        </w:rPr>
        <w:t xml:space="preserve">к потенциальному поставщику» </w:t>
      </w:r>
      <w:r w:rsidR="00BA3A8E">
        <w:rPr>
          <w:rStyle w:val="s1"/>
          <w:b w:val="0"/>
        </w:rPr>
        <w:t>- п</w:t>
      </w:r>
      <w:r w:rsidRPr="00514E55">
        <w:rPr>
          <w:rStyle w:val="s0"/>
        </w:rPr>
        <w:t xml:space="preserve">отенциальный поставщик, </w:t>
      </w:r>
      <w:r w:rsidRPr="00514E55">
        <w:rPr>
          <w:rStyle w:val="s0"/>
        </w:rPr>
        <w:lastRenderedPageBreak/>
        <w:t xml:space="preserve">участвующий в закупе не должен нарушать патентных и иных прав и притязаний третьих лиц, связанных с реализацией лекарственных средств и медицинских изделий. </w:t>
      </w:r>
      <w:r w:rsidR="00514E55" w:rsidRPr="00514E55">
        <w:rPr>
          <w:rStyle w:val="s0"/>
        </w:rPr>
        <w:t>В представленном Уставе ТОО «</w:t>
      </w:r>
      <w:r w:rsidR="00514E55" w:rsidRPr="00514E55">
        <w:t>Эльдар-</w:t>
      </w:r>
      <w:proofErr w:type="spellStart"/>
      <w:r w:rsidR="00514E55" w:rsidRPr="00514E55">
        <w:t>Фарм</w:t>
      </w:r>
      <w:proofErr w:type="spellEnd"/>
      <w:r w:rsidR="00514E55" w:rsidRPr="00514E55">
        <w:rPr>
          <w:rStyle w:val="s0"/>
        </w:rPr>
        <w:t>»</w:t>
      </w:r>
      <w:r w:rsidR="00BA3A8E">
        <w:rPr>
          <w:rStyle w:val="s0"/>
        </w:rPr>
        <w:t>,</w:t>
      </w:r>
      <w:r w:rsidR="00514E55">
        <w:rPr>
          <w:rStyle w:val="s0"/>
        </w:rPr>
        <w:t xml:space="preserve"> участниками товариществ</w:t>
      </w:r>
      <w:r w:rsidR="0021472D" w:rsidRPr="0021472D">
        <w:rPr>
          <w:rStyle w:val="s0"/>
        </w:rPr>
        <w:t>а</w:t>
      </w:r>
      <w:r w:rsidR="00514E55">
        <w:rPr>
          <w:rStyle w:val="s0"/>
        </w:rPr>
        <w:t xml:space="preserve"> являются </w:t>
      </w:r>
      <w:r w:rsidR="0021472D">
        <w:rPr>
          <w:rStyle w:val="s0"/>
        </w:rPr>
        <w:t xml:space="preserve">гр-не </w:t>
      </w:r>
      <w:proofErr w:type="spellStart"/>
      <w:r w:rsidR="00514E55">
        <w:rPr>
          <w:rStyle w:val="s0"/>
        </w:rPr>
        <w:t>Алижанов</w:t>
      </w:r>
      <w:proofErr w:type="spellEnd"/>
      <w:r w:rsidR="00514E55">
        <w:rPr>
          <w:rStyle w:val="s0"/>
        </w:rPr>
        <w:t xml:space="preserve"> А.А., </w:t>
      </w:r>
      <w:proofErr w:type="spellStart"/>
      <w:r w:rsidR="00514E55">
        <w:rPr>
          <w:rStyle w:val="s0"/>
        </w:rPr>
        <w:t>Тулебеков</w:t>
      </w:r>
      <w:proofErr w:type="spellEnd"/>
      <w:r w:rsidR="00514E55">
        <w:rPr>
          <w:rStyle w:val="s0"/>
        </w:rPr>
        <w:t xml:space="preserve"> Ж.Б. и ТОО «</w:t>
      </w:r>
      <w:r w:rsidR="00514E55">
        <w:rPr>
          <w:rStyle w:val="s0"/>
          <w:lang w:val="en-US"/>
        </w:rPr>
        <w:t>Prime</w:t>
      </w:r>
      <w:r w:rsidR="00514E55" w:rsidRPr="0021472D">
        <w:rPr>
          <w:rStyle w:val="s0"/>
        </w:rPr>
        <w:t xml:space="preserve"> </w:t>
      </w:r>
      <w:r w:rsidR="00514E55">
        <w:rPr>
          <w:rStyle w:val="s0"/>
          <w:lang w:val="en-US"/>
        </w:rPr>
        <w:t>Consult</w:t>
      </w:r>
      <w:r w:rsidR="00514E55" w:rsidRPr="0021472D">
        <w:rPr>
          <w:rStyle w:val="s0"/>
        </w:rPr>
        <w:t xml:space="preserve"> </w:t>
      </w:r>
      <w:r w:rsidR="00514E55">
        <w:rPr>
          <w:rStyle w:val="s0"/>
          <w:lang w:val="en-US"/>
        </w:rPr>
        <w:t>Management</w:t>
      </w:r>
      <w:r w:rsidR="00514E55">
        <w:rPr>
          <w:rStyle w:val="s0"/>
        </w:rPr>
        <w:t>»</w:t>
      </w:r>
      <w:r w:rsidR="00514E55" w:rsidRPr="0021472D">
        <w:rPr>
          <w:rStyle w:val="s0"/>
        </w:rPr>
        <w:t xml:space="preserve"> </w:t>
      </w:r>
      <w:r w:rsidR="00514E55">
        <w:rPr>
          <w:rStyle w:val="s0"/>
          <w:lang w:val="kk-KZ"/>
        </w:rPr>
        <w:t>БИН 160640018808</w:t>
      </w:r>
      <w:r w:rsidR="00BA3A8E">
        <w:rPr>
          <w:rStyle w:val="s0"/>
          <w:lang w:val="kk-KZ"/>
        </w:rPr>
        <w:t xml:space="preserve">. </w:t>
      </w:r>
      <w:r w:rsidR="00827F22">
        <w:rPr>
          <w:rStyle w:val="s0"/>
          <w:lang w:val="kk-KZ"/>
        </w:rPr>
        <w:t>Согласно п.п.7.2.2, п. 7.2., Статья 7</w:t>
      </w:r>
      <w:r w:rsidR="0021472D">
        <w:rPr>
          <w:rStyle w:val="s0"/>
          <w:lang w:val="kk-KZ"/>
        </w:rPr>
        <w:t xml:space="preserve"> д</w:t>
      </w:r>
      <w:r w:rsidR="00BA3A8E">
        <w:rPr>
          <w:rStyle w:val="s0"/>
          <w:lang w:val="kk-KZ"/>
        </w:rPr>
        <w:t>иректор имеет право самостоятельно заключать от имени товариществ</w:t>
      </w:r>
      <w:r w:rsidR="0021472D">
        <w:rPr>
          <w:rStyle w:val="s0"/>
          <w:lang w:val="kk-KZ"/>
        </w:rPr>
        <w:t>а</w:t>
      </w:r>
      <w:r w:rsidR="00BA3A8E">
        <w:rPr>
          <w:rStyle w:val="s0"/>
          <w:lang w:val="kk-KZ"/>
        </w:rPr>
        <w:t xml:space="preserve"> сделки не превышающие 10 000 000,00 (десять миллионов) тенге. </w:t>
      </w:r>
      <w:r w:rsidR="0021472D">
        <w:rPr>
          <w:rStyle w:val="s0"/>
          <w:lang w:val="kk-KZ"/>
        </w:rPr>
        <w:t>По п.</w:t>
      </w:r>
      <w:r w:rsidR="00827F22">
        <w:rPr>
          <w:rStyle w:val="s0"/>
          <w:lang w:val="kk-KZ"/>
        </w:rPr>
        <w:t>п. 7.2.5, п. 7.2., статья 7</w:t>
      </w:r>
      <w:r w:rsidR="0021472D">
        <w:rPr>
          <w:rStyle w:val="s0"/>
          <w:lang w:val="kk-KZ"/>
        </w:rPr>
        <w:t xml:space="preserve"> на с</w:t>
      </w:r>
      <w:r w:rsidR="00BA3A8E">
        <w:rPr>
          <w:rStyle w:val="s0"/>
          <w:lang w:val="kk-KZ"/>
        </w:rPr>
        <w:t xml:space="preserve">делки превышающие более 10 000 000,00 (десять миллионов) тенге, </w:t>
      </w:r>
      <w:r w:rsidR="0021472D">
        <w:rPr>
          <w:rStyle w:val="s0"/>
          <w:lang w:val="kk-KZ"/>
        </w:rPr>
        <w:t>д</w:t>
      </w:r>
      <w:r w:rsidR="00BA3A8E">
        <w:rPr>
          <w:rStyle w:val="s0"/>
          <w:lang w:val="kk-KZ"/>
        </w:rPr>
        <w:t xml:space="preserve">иректор обьязан получить письменное согласие Общего собрания участников на заключение такой сделки. </w:t>
      </w:r>
      <w:r w:rsidR="0021472D">
        <w:rPr>
          <w:rStyle w:val="s0"/>
          <w:lang w:val="kk-KZ"/>
        </w:rPr>
        <w:t>Однако,</w:t>
      </w:r>
      <w:r w:rsidR="0021472D" w:rsidRPr="0021472D">
        <w:rPr>
          <w:rStyle w:val="s0"/>
          <w:lang w:val="kk-KZ"/>
        </w:rPr>
        <w:t xml:space="preserve"> </w:t>
      </w:r>
      <w:r w:rsidR="0021472D">
        <w:rPr>
          <w:rStyle w:val="s0"/>
          <w:lang w:val="kk-KZ"/>
        </w:rPr>
        <w:t xml:space="preserve">заявка на участие в тендере подана на сумму 31 686 898 (тридцать один миллионов шестьсот восемьдесят шесть тысяч восемьсот девяноста восемь) тенге, а письменное согласие Общего собрания участников на заключение такой сделки – </w:t>
      </w:r>
      <w:r w:rsidR="00BA3A8E">
        <w:rPr>
          <w:rStyle w:val="s0"/>
          <w:lang w:val="kk-KZ"/>
        </w:rPr>
        <w:t xml:space="preserve">отсутсвует. </w:t>
      </w:r>
      <w:r w:rsidR="00222F67">
        <w:rPr>
          <w:rStyle w:val="s0"/>
          <w:lang w:val="kk-KZ"/>
        </w:rPr>
        <w:t>В связи</w:t>
      </w:r>
      <w:r w:rsidR="0021472D">
        <w:rPr>
          <w:rStyle w:val="s0"/>
          <w:lang w:val="kk-KZ"/>
        </w:rPr>
        <w:t>, с чем,</w:t>
      </w:r>
      <w:r w:rsidR="00222F67">
        <w:rPr>
          <w:rStyle w:val="s0"/>
          <w:lang w:val="kk-KZ"/>
        </w:rPr>
        <w:t xml:space="preserve"> отклонить тендерную заявку </w:t>
      </w:r>
      <w:r w:rsidR="00222F67" w:rsidRPr="00514E55">
        <w:rPr>
          <w:rStyle w:val="s0"/>
        </w:rPr>
        <w:t>ТОО «</w:t>
      </w:r>
      <w:r w:rsidR="00222F67" w:rsidRPr="00514E55">
        <w:t>Эльдар-</w:t>
      </w:r>
      <w:proofErr w:type="spellStart"/>
      <w:r w:rsidR="00222F67" w:rsidRPr="00514E55">
        <w:t>Фарм</w:t>
      </w:r>
      <w:proofErr w:type="spellEnd"/>
      <w:r w:rsidR="00222F67" w:rsidRPr="00514E55">
        <w:rPr>
          <w:rStyle w:val="s0"/>
        </w:rPr>
        <w:t>»</w:t>
      </w:r>
      <w:r w:rsidR="00222F67">
        <w:rPr>
          <w:rStyle w:val="s0"/>
        </w:rPr>
        <w:t xml:space="preserve"> </w:t>
      </w:r>
      <w:r w:rsidR="00222F67">
        <w:rPr>
          <w:rStyle w:val="s0"/>
          <w:lang w:val="kk-KZ"/>
        </w:rPr>
        <w:t>в</w:t>
      </w:r>
      <w:r w:rsidR="00BA3A8E">
        <w:rPr>
          <w:rStyle w:val="s0"/>
        </w:rPr>
        <w:t xml:space="preserve"> соответствии </w:t>
      </w:r>
      <w:proofErr w:type="spellStart"/>
      <w:r w:rsidR="00BA3A8E">
        <w:rPr>
          <w:rStyle w:val="s0"/>
        </w:rPr>
        <w:t>пп</w:t>
      </w:r>
      <w:proofErr w:type="spellEnd"/>
      <w:r w:rsidR="00BA3A8E">
        <w:rPr>
          <w:rStyle w:val="s0"/>
        </w:rPr>
        <w:t xml:space="preserve">. 13, п.81 Правил «установления факта представления недостоверной информации по квалификационным требованиям и требованиям к товарам и </w:t>
      </w:r>
      <w:proofErr w:type="gramStart"/>
      <w:r w:rsidR="00BA3A8E">
        <w:rPr>
          <w:rStyle w:val="s0"/>
        </w:rPr>
        <w:t>услугам</w:t>
      </w:r>
      <w:proofErr w:type="gramEnd"/>
      <w:r w:rsidR="00BA3A8E">
        <w:rPr>
          <w:rStyle w:val="s0"/>
        </w:rPr>
        <w:t xml:space="preserve"> приобрета</w:t>
      </w:r>
      <w:r w:rsidR="0021472D">
        <w:rPr>
          <w:rStyle w:val="s0"/>
        </w:rPr>
        <w:t>емым в рамках настоящих Правил».</w:t>
      </w:r>
    </w:p>
    <w:p w:rsidR="009B48F6" w:rsidRDefault="009B48F6" w:rsidP="00222F67">
      <w:pPr>
        <w:ind w:firstLine="708"/>
        <w:jc w:val="both"/>
        <w:rPr>
          <w:rStyle w:val="s0"/>
        </w:rPr>
      </w:pPr>
      <w:r w:rsidRPr="009B48F6">
        <w:rPr>
          <w:rStyle w:val="s0"/>
          <w:lang w:val="kk-KZ"/>
        </w:rPr>
        <w:t>В соответсвии пп</w:t>
      </w:r>
      <w:r w:rsidRPr="009B48F6">
        <w:rPr>
          <w:rStyle w:val="s0"/>
        </w:rPr>
        <w:t xml:space="preserve">. 1, п.64 </w:t>
      </w:r>
      <w:r w:rsidR="00B920A5">
        <w:rPr>
          <w:rStyle w:val="s0"/>
        </w:rPr>
        <w:t xml:space="preserve">Правил </w:t>
      </w:r>
      <w:r w:rsidRPr="009B48F6">
        <w:rPr>
          <w:rStyle w:val="s0"/>
        </w:rPr>
        <w:t xml:space="preserve">«Основная часть тендерной заявки содержит»: заявку на участие в тендере по </w:t>
      </w:r>
      <w:hyperlink r:id="rId9" w:history="1">
        <w:r w:rsidRPr="009B48F6">
          <w:rPr>
            <w:rStyle w:val="ad"/>
          </w:rPr>
          <w:t>форме</w:t>
        </w:r>
      </w:hyperlink>
      <w:r w:rsidRPr="009B48F6">
        <w:rPr>
          <w:rStyle w:val="s0"/>
        </w:rPr>
        <w:t>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</w:t>
      </w:r>
      <w:bookmarkStart w:id="0" w:name="_GoBack"/>
      <w:bookmarkEnd w:id="0"/>
      <w:r w:rsidRPr="009B48F6">
        <w:rPr>
          <w:rStyle w:val="s0"/>
        </w:rPr>
        <w:t xml:space="preserve">твержденной уполномоченным органом в области здравоохранения; (отсутствует опись документов на электронном носителе). </w:t>
      </w:r>
    </w:p>
    <w:p w:rsidR="00222F67" w:rsidRDefault="00222F67" w:rsidP="00222F67">
      <w:pPr>
        <w:ind w:firstLine="708"/>
        <w:jc w:val="both"/>
        <w:rPr>
          <w:rStyle w:val="s0"/>
        </w:rPr>
      </w:pPr>
      <w:r w:rsidRPr="009B48F6">
        <w:rPr>
          <w:rStyle w:val="s0"/>
          <w:lang w:val="kk-KZ"/>
        </w:rPr>
        <w:t>В соответсвии пп</w:t>
      </w:r>
      <w:r>
        <w:rPr>
          <w:rStyle w:val="s0"/>
        </w:rPr>
        <w:t xml:space="preserve">. 1, п.65 </w:t>
      </w:r>
      <w:r w:rsidR="00B920A5">
        <w:rPr>
          <w:rStyle w:val="s0"/>
        </w:rPr>
        <w:t xml:space="preserve">Правил </w:t>
      </w:r>
      <w:r>
        <w:rPr>
          <w:rStyle w:val="s0"/>
        </w:rPr>
        <w:t>«Техническая часть тендерной заявки содержит»: технические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медицинского изделия, требующего сервисного обслуживания, также на электронном носителе в формате *</w:t>
      </w:r>
      <w:proofErr w:type="spellStart"/>
      <w:r>
        <w:rPr>
          <w:rStyle w:val="s0"/>
        </w:rPr>
        <w:t>doc</w:t>
      </w:r>
      <w:proofErr w:type="spellEnd"/>
      <w:r>
        <w:rPr>
          <w:rStyle w:val="s0"/>
        </w:rPr>
        <w:t>);</w:t>
      </w:r>
      <w:r w:rsidRPr="00222F67">
        <w:rPr>
          <w:rStyle w:val="s0"/>
        </w:rPr>
        <w:t xml:space="preserve"> </w:t>
      </w:r>
      <w:r w:rsidRPr="009B48F6">
        <w:rPr>
          <w:rStyle w:val="s0"/>
        </w:rPr>
        <w:t xml:space="preserve">(отсутствует </w:t>
      </w:r>
      <w:r>
        <w:rPr>
          <w:rStyle w:val="s0"/>
        </w:rPr>
        <w:t xml:space="preserve">техническая спецификация </w:t>
      </w:r>
      <w:r w:rsidRPr="009B48F6">
        <w:rPr>
          <w:rStyle w:val="s0"/>
        </w:rPr>
        <w:t xml:space="preserve">на электронном носителе). </w:t>
      </w:r>
    </w:p>
    <w:p w:rsidR="00926D92" w:rsidRPr="0021472D" w:rsidRDefault="00926D92" w:rsidP="00222F67">
      <w:pPr>
        <w:ind w:firstLine="708"/>
        <w:jc w:val="both"/>
      </w:pPr>
      <w:r w:rsidRPr="009B48F6">
        <w:t>Согласно условиям Тендерной документации необходимый срок поставки товара в течение 5 календарных дней со дня заявки Заказчиком, однако в перечне предлагаемых товаров ТОО «Эльдар-</w:t>
      </w:r>
      <w:proofErr w:type="spellStart"/>
      <w:r w:rsidRPr="009B48F6">
        <w:t>Фарм</w:t>
      </w:r>
      <w:proofErr w:type="spellEnd"/>
      <w:r w:rsidRPr="009B48F6">
        <w:t>» предоставляет срок поставки товара по первой заявке от 3-х до 20 календарных дней, что не с</w:t>
      </w:r>
      <w:r w:rsidR="00410617">
        <w:t>оответствует условиям</w:t>
      </w:r>
      <w:r w:rsidR="00504D0E">
        <w:t xml:space="preserve"> поставки</w:t>
      </w:r>
      <w:r w:rsidR="00410617">
        <w:t xml:space="preserve"> Заказчика.</w:t>
      </w:r>
    </w:p>
    <w:p w:rsidR="00926D92" w:rsidRPr="0021472D" w:rsidRDefault="00926D92" w:rsidP="009B48F6">
      <w:pPr>
        <w:jc w:val="both"/>
        <w:rPr>
          <w:rStyle w:val="s0"/>
        </w:rPr>
      </w:pPr>
    </w:p>
    <w:p w:rsidR="002D358A" w:rsidRPr="00445CF0" w:rsidRDefault="002D358A" w:rsidP="00F765C1">
      <w:pPr>
        <w:pStyle w:val="a4"/>
        <w:numPr>
          <w:ilvl w:val="0"/>
          <w:numId w:val="18"/>
        </w:numPr>
        <w:ind w:left="0" w:firstLine="0"/>
        <w:jc w:val="both"/>
      </w:pPr>
      <w:r w:rsidRPr="00445CF0">
        <w:rPr>
          <w:b/>
        </w:rPr>
        <w:t>Наименование и местонахождения победителя по каждому лоту:</w:t>
      </w:r>
    </w:p>
    <w:p w:rsidR="009B48F6" w:rsidRDefault="009B48F6" w:rsidP="009B48F6">
      <w:pPr>
        <w:ind w:firstLine="142"/>
        <w:jc w:val="both"/>
      </w:pPr>
      <w:r>
        <w:t xml:space="preserve">В соответствии п.25, гл.5 Правил </w:t>
      </w:r>
      <w:r w:rsidR="004E7713">
        <w:t>п</w:t>
      </w:r>
      <w:r>
        <w:t xml:space="preserve">о лотам №1, №2, №3, №4, №5, №6 </w:t>
      </w:r>
      <w:r w:rsidRPr="00445CF0">
        <w:t xml:space="preserve">признать победителем </w:t>
      </w:r>
      <w:r>
        <w:t xml:space="preserve">и заключить Договор с </w:t>
      </w:r>
      <w:r w:rsidRPr="00445CF0">
        <w:t>ТОО «</w:t>
      </w:r>
      <w:r w:rsidRPr="009B48F6">
        <w:rPr>
          <w:lang w:val="en-US"/>
        </w:rPr>
        <w:t>Clever</w:t>
      </w:r>
      <w:r w:rsidRPr="0021472D">
        <w:t xml:space="preserve"> </w:t>
      </w:r>
      <w:r w:rsidRPr="009B48F6">
        <w:rPr>
          <w:lang w:val="en-US"/>
        </w:rPr>
        <w:t>Medical</w:t>
      </w:r>
      <w:r w:rsidRPr="00445CF0">
        <w:t>»</w:t>
      </w:r>
      <w:r>
        <w:t xml:space="preserve"> </w:t>
      </w:r>
      <w:r w:rsidRPr="00445CF0">
        <w:t xml:space="preserve">на общую сумму </w:t>
      </w:r>
      <w:r>
        <w:t>42 616 600</w:t>
      </w:r>
      <w:r w:rsidRPr="00993EA8">
        <w:t>,00 (</w:t>
      </w:r>
      <w:r>
        <w:t>сорок два миллиона шестьсот шестнадцать тысяч шестьсот</w:t>
      </w:r>
      <w:r w:rsidRPr="00993EA8">
        <w:t>) тенге.</w:t>
      </w:r>
    </w:p>
    <w:p w:rsidR="004E7713" w:rsidRDefault="004E7713" w:rsidP="004E7713">
      <w:pPr>
        <w:ind w:firstLine="142"/>
        <w:jc w:val="both"/>
      </w:pPr>
      <w:r>
        <w:t xml:space="preserve">В соответствии п.31, гл.6 Правил по лотам №8, №19, №20, №21, №33, №36, №41 </w:t>
      </w:r>
      <w:r w:rsidRPr="00445CF0">
        <w:t xml:space="preserve">признать победителем </w:t>
      </w:r>
      <w:r>
        <w:t>и заключить Договор с «</w:t>
      </w:r>
      <w:proofErr w:type="spellStart"/>
      <w:r w:rsidRPr="009B48F6">
        <w:t>Dana</w:t>
      </w:r>
      <w:proofErr w:type="spellEnd"/>
      <w:r w:rsidRPr="009B48F6">
        <w:t xml:space="preserve"> </w:t>
      </w:r>
      <w:proofErr w:type="spellStart"/>
      <w:r w:rsidRPr="009B48F6">
        <w:t>Estrella</w:t>
      </w:r>
      <w:proofErr w:type="spellEnd"/>
      <w:r>
        <w:t xml:space="preserve">» </w:t>
      </w:r>
      <w:r w:rsidRPr="00445CF0">
        <w:t>на общую сумму</w:t>
      </w:r>
      <w:r>
        <w:t xml:space="preserve"> </w:t>
      </w:r>
      <w:r w:rsidR="007F0D63">
        <w:t xml:space="preserve">5 533 296 (пять миллионов пятьсот тридцать три тысячи </w:t>
      </w:r>
      <w:proofErr w:type="gramStart"/>
      <w:r w:rsidR="007F0D63">
        <w:t>двести девяноста</w:t>
      </w:r>
      <w:proofErr w:type="gramEnd"/>
      <w:r w:rsidR="007F0D63">
        <w:t xml:space="preserve"> шесть) тенге. </w:t>
      </w:r>
    </w:p>
    <w:p w:rsidR="004E7713" w:rsidRDefault="004E7713" w:rsidP="004E7713">
      <w:pPr>
        <w:ind w:firstLine="142"/>
        <w:jc w:val="both"/>
      </w:pPr>
      <w:r>
        <w:t>В соответствии п.32, гл.6 Правил по лотам №</w:t>
      </w:r>
      <w:r w:rsidR="007F0D63">
        <w:t xml:space="preserve">7, №10, №18, №22, №23, №27, №37 </w:t>
      </w:r>
      <w:r w:rsidRPr="00445CF0">
        <w:t xml:space="preserve">признать победителем </w:t>
      </w:r>
      <w:r>
        <w:t>и заключить Договор с «</w:t>
      </w:r>
      <w:proofErr w:type="spellStart"/>
      <w:r w:rsidRPr="009B48F6">
        <w:t>Dana</w:t>
      </w:r>
      <w:proofErr w:type="spellEnd"/>
      <w:r w:rsidRPr="009B48F6">
        <w:t xml:space="preserve"> </w:t>
      </w:r>
      <w:proofErr w:type="spellStart"/>
      <w:r w:rsidRPr="009B48F6">
        <w:t>Estrella</w:t>
      </w:r>
      <w:proofErr w:type="spellEnd"/>
      <w:r>
        <w:t xml:space="preserve">» </w:t>
      </w:r>
      <w:r w:rsidRPr="00445CF0">
        <w:t>на общую сумму</w:t>
      </w:r>
      <w:r w:rsidR="007F0D63">
        <w:t xml:space="preserve"> 10 058 388 (десять миллионов пятьдесят восемь тысяч триста восемьдесят восемь) тенге. </w:t>
      </w:r>
    </w:p>
    <w:p w:rsidR="004E7713" w:rsidRDefault="004E7713" w:rsidP="004E7713">
      <w:pPr>
        <w:ind w:firstLine="142"/>
        <w:jc w:val="both"/>
      </w:pPr>
      <w:r>
        <w:t>В соответствии п.32, гл.6 Правил по лотам №</w:t>
      </w:r>
      <w:r w:rsidR="007F0D63">
        <w:t>9, №11, №12, №13, №14, №15, №16, №28, №29, №30, №31, №32, №38</w:t>
      </w:r>
      <w:r>
        <w:t xml:space="preserve"> </w:t>
      </w:r>
      <w:r w:rsidRPr="00445CF0">
        <w:t xml:space="preserve">признать победителем </w:t>
      </w:r>
      <w:r>
        <w:t xml:space="preserve">и заключить Договор </w:t>
      </w:r>
      <w:proofErr w:type="gramStart"/>
      <w:r>
        <w:t>с</w:t>
      </w:r>
      <w:proofErr w:type="gramEnd"/>
      <w:r>
        <w:t xml:space="preserve"> «</w:t>
      </w:r>
      <w:proofErr w:type="gramStart"/>
      <w:r w:rsidR="007F0D63">
        <w:t>Фирма</w:t>
      </w:r>
      <w:proofErr w:type="gramEnd"/>
      <w:r w:rsidR="007F0D63">
        <w:t xml:space="preserve"> Меда</w:t>
      </w:r>
      <w:r>
        <w:t xml:space="preserve">» </w:t>
      </w:r>
      <w:r w:rsidRPr="00445CF0">
        <w:t>на общую сумму</w:t>
      </w:r>
      <w:r w:rsidR="007F0D63">
        <w:t xml:space="preserve"> 10 381 082 (десять миллионов триста восемьдесят одна тысяча восемьдесят две) тенге. </w:t>
      </w:r>
    </w:p>
    <w:p w:rsidR="004E7713" w:rsidRDefault="004E7713" w:rsidP="004E7713">
      <w:pPr>
        <w:ind w:firstLine="142"/>
        <w:jc w:val="both"/>
      </w:pPr>
      <w:r>
        <w:t>В соответствии п.32, гл.6 Правил по лотам №</w:t>
      </w:r>
      <w:r w:rsidR="007F0D63">
        <w:t xml:space="preserve">17, №24, №25, №26, №34, №35, №39, №40 </w:t>
      </w:r>
      <w:r w:rsidRPr="00445CF0">
        <w:t xml:space="preserve">признать победителем </w:t>
      </w:r>
      <w:r>
        <w:t>и заключить Договор с «</w:t>
      </w:r>
      <w:r w:rsidR="007F0D63">
        <w:t>ОАД-27</w:t>
      </w:r>
      <w:r>
        <w:t xml:space="preserve">» </w:t>
      </w:r>
      <w:r w:rsidRPr="00445CF0">
        <w:t>на общую сумму</w:t>
      </w:r>
      <w:r w:rsidR="007F0D63">
        <w:t xml:space="preserve"> 23 797 372 (двадцать три миллиона семьсот девяносто семь тысяч триста семьдесят две) тенге. </w:t>
      </w:r>
    </w:p>
    <w:p w:rsidR="00C83C9F" w:rsidRDefault="00C83C9F" w:rsidP="00601DF5">
      <w:pPr>
        <w:ind w:firstLine="284"/>
        <w:jc w:val="both"/>
      </w:pPr>
    </w:p>
    <w:p w:rsidR="00C83C9F" w:rsidRDefault="00C83C9F" w:rsidP="00601DF5">
      <w:pPr>
        <w:ind w:firstLine="284"/>
        <w:jc w:val="both"/>
      </w:pPr>
      <w:r>
        <w:t>Экономия бюджетных средств по лотам 1-41 составляет 19 887 375 (девятнадцать миллионов восемьсот восемьдесят семь тысяч триста семьдесят пять) тенге.</w:t>
      </w:r>
    </w:p>
    <w:p w:rsidR="00C83C9F" w:rsidRDefault="00C83C9F" w:rsidP="00C83C9F">
      <w:pPr>
        <w:jc w:val="both"/>
      </w:pPr>
    </w:p>
    <w:p w:rsidR="00601DF5" w:rsidRPr="00445CF0" w:rsidRDefault="00C84024" w:rsidP="00C83C9F">
      <w:pPr>
        <w:ind w:firstLine="284"/>
        <w:jc w:val="both"/>
      </w:pPr>
      <w:r w:rsidRPr="00445CF0">
        <w:t xml:space="preserve">Организатор закупок по результатам данных закупок способом тендера </w:t>
      </w:r>
      <w:r w:rsidR="00AD6CA2" w:rsidRPr="00445CF0">
        <w:rPr>
          <w:b/>
        </w:rPr>
        <w:t>РЕШИЛ:</w:t>
      </w:r>
    </w:p>
    <w:p w:rsidR="00601DF5" w:rsidRPr="00F765C1" w:rsidRDefault="00207409" w:rsidP="00C83C9F">
      <w:pPr>
        <w:jc w:val="both"/>
      </w:pPr>
      <w:r w:rsidRPr="00F765C1">
        <w:lastRenderedPageBreak/>
        <w:t xml:space="preserve">в соответствии </w:t>
      </w:r>
      <w:r w:rsidR="00D550FF" w:rsidRPr="00F765C1">
        <w:t>п.</w:t>
      </w:r>
      <w:r w:rsidRPr="00F765C1">
        <w:t>8</w:t>
      </w:r>
      <w:r w:rsidR="00BB2916" w:rsidRPr="00F765C1">
        <w:t xml:space="preserve">9, </w:t>
      </w:r>
      <w:r w:rsidR="00D550FF" w:rsidRPr="00F765C1">
        <w:t>§.</w:t>
      </w:r>
      <w:r w:rsidR="00BB2916" w:rsidRPr="00F765C1">
        <w:t>6 Правил</w:t>
      </w:r>
      <w:r w:rsidR="00BB2916" w:rsidRPr="00F765C1">
        <w:rPr>
          <w:b/>
        </w:rPr>
        <w:t xml:space="preserve"> </w:t>
      </w:r>
      <w:r w:rsidR="00C84024" w:rsidRPr="00F765C1">
        <w:t>зак</w:t>
      </w:r>
      <w:r w:rsidR="00C72C6A" w:rsidRPr="00F765C1">
        <w:t>лючить Договор</w:t>
      </w:r>
      <w:r w:rsidR="00601DF5" w:rsidRPr="00F765C1">
        <w:t>а</w:t>
      </w:r>
      <w:r w:rsidR="00C72C6A" w:rsidRPr="00F765C1">
        <w:t xml:space="preserve"> о закупках с </w:t>
      </w:r>
      <w:r w:rsidR="00601DF5" w:rsidRPr="00F765C1">
        <w:t xml:space="preserve">вышеуказанными </w:t>
      </w:r>
      <w:r w:rsidR="00C72C6A" w:rsidRPr="00F765C1">
        <w:t>побе</w:t>
      </w:r>
      <w:r w:rsidR="00C84024" w:rsidRPr="00F765C1">
        <w:t>дител</w:t>
      </w:r>
      <w:r w:rsidR="00601DF5" w:rsidRPr="00F765C1">
        <w:t>ями</w:t>
      </w:r>
      <w:r w:rsidR="00B43700" w:rsidRPr="00F765C1">
        <w:t>;</w:t>
      </w:r>
      <w:r w:rsidR="00601DF5" w:rsidRPr="00F765C1">
        <w:t xml:space="preserve"> </w:t>
      </w:r>
    </w:p>
    <w:p w:rsidR="00B43700" w:rsidRPr="00F765C1" w:rsidRDefault="00B43700" w:rsidP="00601DF5">
      <w:pPr>
        <w:ind w:firstLine="284"/>
        <w:jc w:val="both"/>
      </w:pPr>
    </w:p>
    <w:p w:rsidR="00C84024" w:rsidRPr="00445CF0" w:rsidRDefault="00C84024" w:rsidP="00BB2916">
      <w:pPr>
        <w:pStyle w:val="a3"/>
        <w:spacing w:before="0" w:after="0"/>
        <w:ind w:left="284"/>
      </w:pPr>
      <w:r w:rsidRPr="00445CF0">
        <w:t>За данное решение проголосовали:</w:t>
      </w:r>
    </w:p>
    <w:p w:rsidR="00C84024" w:rsidRPr="00445CF0" w:rsidRDefault="00C84024" w:rsidP="00BB2916">
      <w:pPr>
        <w:pStyle w:val="a3"/>
        <w:spacing w:before="0" w:after="0"/>
        <w:ind w:left="284"/>
      </w:pPr>
      <w:r w:rsidRPr="00445CF0">
        <w:t>ЗА - 5</w:t>
      </w:r>
      <w:r w:rsidRPr="00445CF0">
        <w:rPr>
          <w:color w:val="FF0000"/>
        </w:rPr>
        <w:t xml:space="preserve"> </w:t>
      </w:r>
      <w:r w:rsidRPr="00445CF0">
        <w:t xml:space="preserve">голосов; </w:t>
      </w:r>
    </w:p>
    <w:p w:rsidR="00C84024" w:rsidRPr="00445CF0" w:rsidRDefault="00C84024" w:rsidP="00BB2916">
      <w:pPr>
        <w:pStyle w:val="a3"/>
        <w:spacing w:before="0" w:after="0"/>
        <w:ind w:left="284"/>
      </w:pPr>
      <w:r w:rsidRPr="00445CF0">
        <w:t>ПРОТИВ – 0 голосов</w:t>
      </w:r>
    </w:p>
    <w:p w:rsidR="00C84024" w:rsidRPr="00445CF0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445CF0" w:rsidTr="00207409">
        <w:tc>
          <w:tcPr>
            <w:tcW w:w="4219" w:type="dxa"/>
            <w:hideMark/>
          </w:tcPr>
          <w:p w:rsidR="003A0CDD" w:rsidRPr="00445CF0" w:rsidRDefault="003A0CDD" w:rsidP="00207409">
            <w:pPr>
              <w:contextualSpacing/>
              <w:jc w:val="right"/>
              <w:rPr>
                <w:b/>
              </w:rPr>
            </w:pPr>
            <w:r w:rsidRPr="00445CF0">
              <w:rPr>
                <w:b/>
              </w:rPr>
              <w:tab/>
            </w:r>
            <w:proofErr w:type="spellStart"/>
            <w:r w:rsidRPr="00445CF0">
              <w:rPr>
                <w:b/>
              </w:rPr>
              <w:t>Чорманов</w:t>
            </w:r>
            <w:proofErr w:type="spellEnd"/>
            <w:r w:rsidRPr="00445CF0">
              <w:rPr>
                <w:b/>
              </w:rPr>
              <w:t xml:space="preserve"> А.Т.</w:t>
            </w:r>
          </w:p>
          <w:p w:rsidR="00207409" w:rsidRPr="00445CF0" w:rsidRDefault="00207409" w:rsidP="00207409">
            <w:pPr>
              <w:contextualSpacing/>
              <w:jc w:val="right"/>
              <w:rPr>
                <w:b/>
              </w:rPr>
            </w:pPr>
          </w:p>
        </w:tc>
        <w:tc>
          <w:tcPr>
            <w:tcW w:w="4685" w:type="dxa"/>
            <w:hideMark/>
          </w:tcPr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  <w:r w:rsidRPr="00445CF0">
              <w:rPr>
                <w:b/>
              </w:rPr>
              <w:t>_______________________________</w:t>
            </w:r>
          </w:p>
        </w:tc>
      </w:tr>
      <w:tr w:rsidR="003A0CDD" w:rsidRPr="00445CF0" w:rsidTr="00207409">
        <w:tc>
          <w:tcPr>
            <w:tcW w:w="4219" w:type="dxa"/>
          </w:tcPr>
          <w:p w:rsidR="003A0CDD" w:rsidRPr="00445CF0" w:rsidRDefault="003A0CDD" w:rsidP="005C1D1F">
            <w:pPr>
              <w:contextualSpacing/>
              <w:jc w:val="right"/>
              <w:rPr>
                <w:b/>
              </w:rPr>
            </w:pPr>
            <w:proofErr w:type="spellStart"/>
            <w:r w:rsidRPr="00445CF0">
              <w:rPr>
                <w:b/>
              </w:rPr>
              <w:t>Тунгатов</w:t>
            </w:r>
            <w:proofErr w:type="spellEnd"/>
            <w:r w:rsidRPr="00445CF0">
              <w:rPr>
                <w:b/>
              </w:rPr>
              <w:t xml:space="preserve"> К.Х.</w:t>
            </w:r>
          </w:p>
          <w:p w:rsidR="003A0CDD" w:rsidRPr="00445CF0" w:rsidRDefault="003A0CDD" w:rsidP="005C1D1F">
            <w:pPr>
              <w:contextualSpacing/>
              <w:jc w:val="right"/>
              <w:rPr>
                <w:b/>
              </w:rPr>
            </w:pPr>
          </w:p>
        </w:tc>
        <w:tc>
          <w:tcPr>
            <w:tcW w:w="4685" w:type="dxa"/>
            <w:hideMark/>
          </w:tcPr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  <w:r w:rsidRPr="00445CF0">
              <w:rPr>
                <w:b/>
              </w:rPr>
              <w:t>_______________________________</w:t>
            </w:r>
          </w:p>
        </w:tc>
      </w:tr>
      <w:tr w:rsidR="003A0CDD" w:rsidRPr="00445CF0" w:rsidTr="00207409">
        <w:tc>
          <w:tcPr>
            <w:tcW w:w="4219" w:type="dxa"/>
          </w:tcPr>
          <w:p w:rsidR="003A0CDD" w:rsidRPr="00445CF0" w:rsidRDefault="003A0CDD" w:rsidP="005C1D1F">
            <w:pPr>
              <w:contextualSpacing/>
              <w:jc w:val="right"/>
              <w:rPr>
                <w:b/>
              </w:rPr>
            </w:pPr>
            <w:proofErr w:type="spellStart"/>
            <w:r w:rsidRPr="00445CF0">
              <w:rPr>
                <w:b/>
              </w:rPr>
              <w:t>Кеншинбаева</w:t>
            </w:r>
            <w:proofErr w:type="spellEnd"/>
            <w:r w:rsidRPr="00445CF0">
              <w:rPr>
                <w:b/>
              </w:rPr>
              <w:t xml:space="preserve"> Л.Е.</w:t>
            </w:r>
          </w:p>
        </w:tc>
        <w:tc>
          <w:tcPr>
            <w:tcW w:w="4685" w:type="dxa"/>
          </w:tcPr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  <w:r w:rsidRPr="00445CF0">
              <w:rPr>
                <w:b/>
              </w:rPr>
              <w:t>_______________________________</w:t>
            </w:r>
          </w:p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</w:p>
        </w:tc>
      </w:tr>
      <w:tr w:rsidR="003A0CDD" w:rsidRPr="00445CF0" w:rsidTr="00207409">
        <w:tc>
          <w:tcPr>
            <w:tcW w:w="4219" w:type="dxa"/>
          </w:tcPr>
          <w:p w:rsidR="003A0CDD" w:rsidRPr="00445CF0" w:rsidRDefault="003A0CDD" w:rsidP="005C1D1F">
            <w:pPr>
              <w:contextualSpacing/>
              <w:jc w:val="right"/>
              <w:rPr>
                <w:b/>
              </w:rPr>
            </w:pPr>
            <w:proofErr w:type="spellStart"/>
            <w:r w:rsidRPr="00445CF0">
              <w:rPr>
                <w:b/>
              </w:rPr>
              <w:t>Никбаев</w:t>
            </w:r>
            <w:proofErr w:type="spellEnd"/>
            <w:r w:rsidRPr="00445CF0">
              <w:rPr>
                <w:b/>
              </w:rPr>
              <w:t xml:space="preserve"> Б.Б.</w:t>
            </w:r>
          </w:p>
        </w:tc>
        <w:tc>
          <w:tcPr>
            <w:tcW w:w="4685" w:type="dxa"/>
          </w:tcPr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  <w:r w:rsidRPr="00445CF0">
              <w:rPr>
                <w:b/>
              </w:rPr>
              <w:t>_______________________________</w:t>
            </w:r>
          </w:p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</w:p>
        </w:tc>
      </w:tr>
      <w:tr w:rsidR="003A0CDD" w:rsidRPr="00445CF0" w:rsidTr="00207409">
        <w:tc>
          <w:tcPr>
            <w:tcW w:w="4219" w:type="dxa"/>
          </w:tcPr>
          <w:p w:rsidR="003A0CDD" w:rsidRPr="00445CF0" w:rsidRDefault="003A0CDD" w:rsidP="005C1D1F">
            <w:pPr>
              <w:contextualSpacing/>
              <w:jc w:val="right"/>
              <w:rPr>
                <w:b/>
              </w:rPr>
            </w:pPr>
            <w:proofErr w:type="spellStart"/>
            <w:r w:rsidRPr="00445CF0">
              <w:rPr>
                <w:b/>
              </w:rPr>
              <w:t>Мукажанова</w:t>
            </w:r>
            <w:proofErr w:type="spellEnd"/>
            <w:r w:rsidRPr="00445CF0">
              <w:rPr>
                <w:b/>
              </w:rPr>
              <w:t xml:space="preserve"> Н.М.</w:t>
            </w:r>
          </w:p>
        </w:tc>
        <w:tc>
          <w:tcPr>
            <w:tcW w:w="4685" w:type="dxa"/>
          </w:tcPr>
          <w:p w:rsidR="003A0CDD" w:rsidRPr="00445CF0" w:rsidRDefault="003A0CDD" w:rsidP="005C1D1F">
            <w:pPr>
              <w:contextualSpacing/>
              <w:jc w:val="both"/>
              <w:rPr>
                <w:b/>
              </w:rPr>
            </w:pPr>
            <w:r w:rsidRPr="00445CF0">
              <w:rPr>
                <w:b/>
              </w:rPr>
              <w:t>_______________________________</w:t>
            </w:r>
          </w:p>
          <w:p w:rsidR="00207409" w:rsidRPr="00445CF0" w:rsidRDefault="00207409" w:rsidP="005C1D1F">
            <w:pPr>
              <w:contextualSpacing/>
              <w:jc w:val="both"/>
              <w:rPr>
                <w:b/>
              </w:rPr>
            </w:pPr>
          </w:p>
        </w:tc>
      </w:tr>
      <w:tr w:rsidR="00BB2916" w:rsidRPr="00445CF0" w:rsidTr="00207409">
        <w:tc>
          <w:tcPr>
            <w:tcW w:w="4219" w:type="dxa"/>
          </w:tcPr>
          <w:p w:rsidR="00BB2916" w:rsidRPr="00445CF0" w:rsidRDefault="00870E3F" w:rsidP="00480ADA">
            <w:pPr>
              <w:contextualSpacing/>
              <w:jc w:val="right"/>
              <w:rPr>
                <w:b/>
              </w:rPr>
            </w:pPr>
            <w:proofErr w:type="spellStart"/>
            <w:r w:rsidRPr="00445CF0">
              <w:rPr>
                <w:b/>
              </w:rPr>
              <w:t>Жанабайкызы</w:t>
            </w:r>
            <w:proofErr w:type="spellEnd"/>
            <w:r w:rsidRPr="00445CF0">
              <w:rPr>
                <w:b/>
              </w:rPr>
              <w:t xml:space="preserve"> К</w:t>
            </w:r>
            <w:r w:rsidR="00480ADA" w:rsidRPr="00445CF0">
              <w:rPr>
                <w:b/>
              </w:rPr>
              <w:t>.</w:t>
            </w:r>
          </w:p>
        </w:tc>
        <w:tc>
          <w:tcPr>
            <w:tcW w:w="4685" w:type="dxa"/>
          </w:tcPr>
          <w:p w:rsidR="00BB2916" w:rsidRPr="00445CF0" w:rsidRDefault="00BB2916" w:rsidP="005C1D1F">
            <w:pPr>
              <w:contextualSpacing/>
              <w:jc w:val="both"/>
              <w:rPr>
                <w:b/>
              </w:rPr>
            </w:pPr>
            <w:r w:rsidRPr="00445CF0">
              <w:rPr>
                <w:b/>
              </w:rPr>
              <w:t>_______________________________</w:t>
            </w:r>
          </w:p>
        </w:tc>
      </w:tr>
    </w:tbl>
    <w:p w:rsidR="003A0CDD" w:rsidRPr="00345053" w:rsidRDefault="003A0CDD" w:rsidP="003A0CDD">
      <w:pPr>
        <w:contextualSpacing/>
        <w:rPr>
          <w:lang w:val="en-US"/>
        </w:rPr>
        <w:sectPr w:rsidR="003A0CDD" w:rsidRPr="00345053" w:rsidSect="00D83A35">
          <w:footerReference w:type="default" r:id="rId10"/>
          <w:pgSz w:w="11906" w:h="16838"/>
          <w:pgMar w:top="709" w:right="1134" w:bottom="1080" w:left="1418" w:header="709" w:footer="709" w:gutter="0"/>
          <w:cols w:space="708"/>
          <w:docGrid w:linePitch="360"/>
        </w:sectPr>
      </w:pPr>
    </w:p>
    <w:p w:rsidR="00445CF0" w:rsidRPr="00445CF0" w:rsidRDefault="00445CF0"/>
    <w:sectPr w:rsidR="00445CF0" w:rsidRPr="0044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56" w:rsidRDefault="00527D56" w:rsidP="00367797">
      <w:r>
        <w:separator/>
      </w:r>
    </w:p>
  </w:endnote>
  <w:endnote w:type="continuationSeparator" w:id="0">
    <w:p w:rsidR="00527D56" w:rsidRDefault="00527D56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D4">
          <w:rPr>
            <w:noProof/>
          </w:rPr>
          <w:t>2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56" w:rsidRDefault="00527D56" w:rsidP="00367797">
      <w:r>
        <w:separator/>
      </w:r>
    </w:p>
  </w:footnote>
  <w:footnote w:type="continuationSeparator" w:id="0">
    <w:p w:rsidR="00527D56" w:rsidRDefault="00527D56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694507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C30611"/>
    <w:multiLevelType w:val="hybridMultilevel"/>
    <w:tmpl w:val="69602516"/>
    <w:lvl w:ilvl="0" w:tplc="4AA868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1B00"/>
    <w:rsid w:val="0005798D"/>
    <w:rsid w:val="00163BBF"/>
    <w:rsid w:val="00163CD3"/>
    <w:rsid w:val="001A42BF"/>
    <w:rsid w:val="001B4685"/>
    <w:rsid w:val="001D2CDC"/>
    <w:rsid w:val="001E53F5"/>
    <w:rsid w:val="00207178"/>
    <w:rsid w:val="00207409"/>
    <w:rsid w:val="0021472D"/>
    <w:rsid w:val="00217E68"/>
    <w:rsid w:val="00222F67"/>
    <w:rsid w:val="002717DA"/>
    <w:rsid w:val="00274C52"/>
    <w:rsid w:val="0028131F"/>
    <w:rsid w:val="002D358A"/>
    <w:rsid w:val="002F1C85"/>
    <w:rsid w:val="002F2049"/>
    <w:rsid w:val="00303AA5"/>
    <w:rsid w:val="003118FA"/>
    <w:rsid w:val="003176EE"/>
    <w:rsid w:val="00345053"/>
    <w:rsid w:val="00367797"/>
    <w:rsid w:val="003A0CDD"/>
    <w:rsid w:val="003B5DF9"/>
    <w:rsid w:val="003D70BD"/>
    <w:rsid w:val="00410617"/>
    <w:rsid w:val="00445CF0"/>
    <w:rsid w:val="00453F48"/>
    <w:rsid w:val="00480ADA"/>
    <w:rsid w:val="004A157D"/>
    <w:rsid w:val="004C10F8"/>
    <w:rsid w:val="004C1451"/>
    <w:rsid w:val="004E393D"/>
    <w:rsid w:val="004E7713"/>
    <w:rsid w:val="004F1748"/>
    <w:rsid w:val="00504D0E"/>
    <w:rsid w:val="00514E55"/>
    <w:rsid w:val="00527D56"/>
    <w:rsid w:val="00567D25"/>
    <w:rsid w:val="005B3EE8"/>
    <w:rsid w:val="005E165D"/>
    <w:rsid w:val="00601DF5"/>
    <w:rsid w:val="00630EA1"/>
    <w:rsid w:val="00661D90"/>
    <w:rsid w:val="006748C3"/>
    <w:rsid w:val="00696E7C"/>
    <w:rsid w:val="006A681A"/>
    <w:rsid w:val="006E2A98"/>
    <w:rsid w:val="006E5348"/>
    <w:rsid w:val="00707558"/>
    <w:rsid w:val="00745E6C"/>
    <w:rsid w:val="0075285B"/>
    <w:rsid w:val="00784AC5"/>
    <w:rsid w:val="007F0D63"/>
    <w:rsid w:val="00815F09"/>
    <w:rsid w:val="00827F22"/>
    <w:rsid w:val="00870E3F"/>
    <w:rsid w:val="008A160A"/>
    <w:rsid w:val="008B456B"/>
    <w:rsid w:val="008C0350"/>
    <w:rsid w:val="008F70EB"/>
    <w:rsid w:val="00926D92"/>
    <w:rsid w:val="009333CA"/>
    <w:rsid w:val="0096546F"/>
    <w:rsid w:val="00987A88"/>
    <w:rsid w:val="00993EA8"/>
    <w:rsid w:val="009B48F6"/>
    <w:rsid w:val="009C3162"/>
    <w:rsid w:val="009D144D"/>
    <w:rsid w:val="009D2CAB"/>
    <w:rsid w:val="009F1FBF"/>
    <w:rsid w:val="00A92B86"/>
    <w:rsid w:val="00AD6CA2"/>
    <w:rsid w:val="00B209C8"/>
    <w:rsid w:val="00B43700"/>
    <w:rsid w:val="00B4789B"/>
    <w:rsid w:val="00B51340"/>
    <w:rsid w:val="00B67CC4"/>
    <w:rsid w:val="00B84D4C"/>
    <w:rsid w:val="00B920A5"/>
    <w:rsid w:val="00BA07D4"/>
    <w:rsid w:val="00BA0926"/>
    <w:rsid w:val="00BA159B"/>
    <w:rsid w:val="00BA2E88"/>
    <w:rsid w:val="00BA3A8E"/>
    <w:rsid w:val="00BB2916"/>
    <w:rsid w:val="00C077D6"/>
    <w:rsid w:val="00C42A14"/>
    <w:rsid w:val="00C72C6A"/>
    <w:rsid w:val="00C83C9F"/>
    <w:rsid w:val="00C84024"/>
    <w:rsid w:val="00C87893"/>
    <w:rsid w:val="00CA68ED"/>
    <w:rsid w:val="00CC4A11"/>
    <w:rsid w:val="00D252A6"/>
    <w:rsid w:val="00D550FF"/>
    <w:rsid w:val="00D7661B"/>
    <w:rsid w:val="00D83A35"/>
    <w:rsid w:val="00DA3804"/>
    <w:rsid w:val="00DE40F9"/>
    <w:rsid w:val="00DF5D0C"/>
    <w:rsid w:val="00DF79E8"/>
    <w:rsid w:val="00E1504C"/>
    <w:rsid w:val="00E51DC9"/>
    <w:rsid w:val="00E540DA"/>
    <w:rsid w:val="00EC517D"/>
    <w:rsid w:val="00EE1FA4"/>
    <w:rsid w:val="00F02125"/>
    <w:rsid w:val="00F03F73"/>
    <w:rsid w:val="00F15A9D"/>
    <w:rsid w:val="00F765C1"/>
    <w:rsid w:val="00F908C6"/>
    <w:rsid w:val="00FA1170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a"/>
    <w:rsid w:val="009B48F6"/>
    <w:rPr>
      <w:color w:val="333399"/>
      <w:u w:val="single"/>
    </w:rPr>
  </w:style>
  <w:style w:type="character" w:customStyle="1" w:styleId="s2">
    <w:name w:val="s2"/>
    <w:rsid w:val="009B48F6"/>
    <w:rPr>
      <w:rFonts w:ascii="Times New Roman" w:hAnsi="Times New Roman" w:cs="Times New Roman" w:hint="default"/>
      <w:color w:val="333399"/>
      <w:u w:val="single"/>
    </w:rPr>
  </w:style>
  <w:style w:type="paragraph" w:customStyle="1" w:styleId="s8">
    <w:name w:val="s8"/>
    <w:basedOn w:val="a"/>
    <w:rsid w:val="00222F67"/>
    <w:pPr>
      <w:suppressAutoHyphens w:val="0"/>
    </w:pPr>
    <w:rPr>
      <w:color w:val="33339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a"/>
    <w:rsid w:val="009B48F6"/>
    <w:rPr>
      <w:color w:val="333399"/>
      <w:u w:val="single"/>
    </w:rPr>
  </w:style>
  <w:style w:type="character" w:customStyle="1" w:styleId="s2">
    <w:name w:val="s2"/>
    <w:rsid w:val="009B48F6"/>
    <w:rPr>
      <w:rFonts w:ascii="Times New Roman" w:hAnsi="Times New Roman" w:cs="Times New Roman" w:hint="default"/>
      <w:color w:val="333399"/>
      <w:u w:val="single"/>
    </w:rPr>
  </w:style>
  <w:style w:type="paragraph" w:customStyle="1" w:styleId="s8">
    <w:name w:val="s8"/>
    <w:basedOn w:val="a"/>
    <w:rsid w:val="00222F67"/>
    <w:pPr>
      <w:suppressAutoHyphens w:val="0"/>
    </w:pPr>
    <w:rPr>
      <w:color w:val="33339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553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EE76-A226-409D-9C8F-B14435A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</cp:revision>
  <cp:lastPrinted>2020-03-20T02:34:00Z</cp:lastPrinted>
  <dcterms:created xsi:type="dcterms:W3CDTF">2020-03-20T02:35:00Z</dcterms:created>
  <dcterms:modified xsi:type="dcterms:W3CDTF">2020-03-21T04:31:00Z</dcterms:modified>
</cp:coreProperties>
</file>